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26D4" w14:textId="335FC1C2" w:rsidR="00C91E02" w:rsidRDefault="00696520" w:rsidP="00062F56">
      <w:pPr>
        <w:rPr>
          <w:sz w:val="28"/>
        </w:rPr>
      </w:pPr>
      <w:r>
        <w:rPr>
          <w:noProof/>
        </w:rPr>
        <w:drawing>
          <wp:inline distT="0" distB="0" distL="0" distR="0" wp14:anchorId="4E04CBC8" wp14:editId="3951D89C">
            <wp:extent cx="1162050" cy="936807"/>
            <wp:effectExtent l="0" t="0" r="0"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798" cy="939829"/>
                    </a:xfrm>
                    <a:prstGeom prst="rect">
                      <a:avLst/>
                    </a:prstGeom>
                    <a:noFill/>
                    <a:ln>
                      <a:noFill/>
                    </a:ln>
                  </pic:spPr>
                </pic:pic>
              </a:graphicData>
            </a:graphic>
          </wp:inline>
        </w:drawing>
      </w:r>
    </w:p>
    <w:p w14:paraId="7B98FDB3" w14:textId="3749AE25" w:rsidR="00062F56" w:rsidRDefault="00062F56" w:rsidP="00062F56">
      <w:pPr>
        <w:rPr>
          <w:sz w:val="28"/>
        </w:rPr>
      </w:pPr>
    </w:p>
    <w:p w14:paraId="20AA8D7F" w14:textId="797C4095" w:rsidR="00062F56" w:rsidRDefault="00062F56" w:rsidP="00062F56">
      <w:pPr>
        <w:rPr>
          <w:sz w:val="28"/>
        </w:rPr>
      </w:pPr>
      <w:r>
        <w:rPr>
          <w:rFonts w:ascii="Arial" w:hAnsi="Arial" w:cs="Arial"/>
          <w:b/>
          <w:noProof/>
          <w:sz w:val="22"/>
          <w:szCs w:val="22"/>
        </w:rPr>
        <w:drawing>
          <wp:inline distT="0" distB="0" distL="0" distR="0" wp14:anchorId="2EC67FE1" wp14:editId="10249603">
            <wp:extent cx="1999615" cy="73469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615" cy="734695"/>
                    </a:xfrm>
                    <a:prstGeom prst="rect">
                      <a:avLst/>
                    </a:prstGeom>
                    <a:noFill/>
                  </pic:spPr>
                </pic:pic>
              </a:graphicData>
            </a:graphic>
          </wp:inline>
        </w:drawing>
      </w:r>
    </w:p>
    <w:p w14:paraId="34948189" w14:textId="77777777" w:rsidR="00C91E02" w:rsidRDefault="00C91E02">
      <w:pPr>
        <w:jc w:val="center"/>
        <w:rPr>
          <w:sz w:val="28"/>
        </w:rPr>
      </w:pPr>
    </w:p>
    <w:p w14:paraId="403A3B9D" w14:textId="77777777" w:rsidR="00C91E02" w:rsidRDefault="00C91E02" w:rsidP="00676778">
      <w:pPr>
        <w:jc w:val="center"/>
        <w:rPr>
          <w:sz w:val="28"/>
        </w:rPr>
      </w:pPr>
      <w:r>
        <w:rPr>
          <w:sz w:val="28"/>
          <w:u w:val="single"/>
        </w:rPr>
        <w:t>JOB DESCRIPTION</w:t>
      </w:r>
    </w:p>
    <w:p w14:paraId="150DBD85" w14:textId="77777777" w:rsidR="00C91E02" w:rsidRDefault="00C91E02">
      <w:pPr>
        <w:rPr>
          <w:sz w:val="28"/>
        </w:rPr>
      </w:pPr>
    </w:p>
    <w:tbl>
      <w:tblPr>
        <w:tblW w:w="0" w:type="auto"/>
        <w:tblLayout w:type="fixed"/>
        <w:tblLook w:val="0000" w:firstRow="0" w:lastRow="0" w:firstColumn="0" w:lastColumn="0" w:noHBand="0" w:noVBand="0"/>
      </w:tblPr>
      <w:tblGrid>
        <w:gridCol w:w="9720"/>
      </w:tblGrid>
      <w:tr w:rsidR="00C91E02" w:rsidRPr="00857234" w14:paraId="4A453EFB"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4B2C55BB" w14:textId="77777777" w:rsidR="00C91E02" w:rsidRPr="00857234" w:rsidRDefault="00C91E02">
            <w:pPr>
              <w:rPr>
                <w:rFonts w:ascii="Arial" w:hAnsi="Arial" w:cs="Arial"/>
                <w:b/>
              </w:rPr>
            </w:pPr>
          </w:p>
          <w:p w14:paraId="7EE1CC88" w14:textId="224AD137" w:rsidR="00C91E02" w:rsidRPr="00857234" w:rsidRDefault="00C91E02">
            <w:pPr>
              <w:rPr>
                <w:rFonts w:ascii="Arial" w:hAnsi="Arial" w:cs="Arial"/>
                <w:b/>
              </w:rPr>
            </w:pPr>
            <w:r w:rsidRPr="00857234">
              <w:rPr>
                <w:rFonts w:ascii="Arial" w:hAnsi="Arial" w:cs="Arial"/>
                <w:b/>
              </w:rPr>
              <w:t xml:space="preserve">Job Title:                         </w:t>
            </w:r>
            <w:r w:rsidR="0068600B">
              <w:rPr>
                <w:rFonts w:ascii="Arial" w:hAnsi="Arial" w:cs="Arial"/>
                <w:b/>
              </w:rPr>
              <w:t xml:space="preserve">Business Innovation </w:t>
            </w:r>
            <w:r w:rsidR="007B59F2">
              <w:rPr>
                <w:rFonts w:ascii="Arial" w:hAnsi="Arial" w:cs="Arial"/>
                <w:b/>
              </w:rPr>
              <w:t>Coordinator</w:t>
            </w:r>
          </w:p>
          <w:p w14:paraId="3770894C" w14:textId="77777777" w:rsidR="00C91E02" w:rsidRPr="00857234" w:rsidRDefault="00C91E02">
            <w:pPr>
              <w:rPr>
                <w:rFonts w:ascii="Arial" w:hAnsi="Arial" w:cs="Arial"/>
                <w:b/>
              </w:rPr>
            </w:pPr>
            <w:r w:rsidRPr="00857234">
              <w:rPr>
                <w:rFonts w:ascii="Arial" w:hAnsi="Arial" w:cs="Arial"/>
                <w:b/>
              </w:rPr>
              <w:t xml:space="preserve">                                                </w:t>
            </w:r>
          </w:p>
          <w:p w14:paraId="7350073E" w14:textId="7C57BCD7" w:rsidR="00C91E02" w:rsidRPr="00A45C7D" w:rsidRDefault="00C91E02">
            <w:pPr>
              <w:rPr>
                <w:rFonts w:ascii="Arial" w:hAnsi="Arial" w:cs="Arial"/>
                <w:b/>
              </w:rPr>
            </w:pPr>
            <w:r w:rsidRPr="00857234">
              <w:rPr>
                <w:rFonts w:ascii="Arial" w:hAnsi="Arial" w:cs="Arial"/>
                <w:b/>
              </w:rPr>
              <w:t>Grade</w:t>
            </w:r>
            <w:r w:rsidRPr="00857234">
              <w:rPr>
                <w:rFonts w:ascii="Arial" w:hAnsi="Arial" w:cs="Arial"/>
                <w:b/>
              </w:rPr>
              <w:tab/>
            </w:r>
            <w:r w:rsidR="0014668F" w:rsidRPr="00857234">
              <w:rPr>
                <w:rFonts w:ascii="Arial" w:hAnsi="Arial" w:cs="Arial"/>
              </w:rPr>
              <w:tab/>
              <w:t xml:space="preserve">               </w:t>
            </w:r>
            <w:r w:rsidR="00062F56">
              <w:rPr>
                <w:rFonts w:ascii="Arial" w:hAnsi="Arial" w:cs="Arial"/>
                <w:b/>
              </w:rPr>
              <w:t>Spot point</w:t>
            </w:r>
          </w:p>
          <w:p w14:paraId="6032BF2C" w14:textId="77777777" w:rsidR="00C91E02" w:rsidRPr="00857234" w:rsidRDefault="00C91E02">
            <w:pPr>
              <w:rPr>
                <w:rFonts w:ascii="Arial" w:hAnsi="Arial" w:cs="Arial"/>
              </w:rPr>
            </w:pPr>
          </w:p>
          <w:p w14:paraId="5489EC90" w14:textId="6ED73CBA" w:rsidR="00C91E02" w:rsidRPr="00857234" w:rsidRDefault="00C91E02" w:rsidP="0068600B">
            <w:pPr>
              <w:rPr>
                <w:rFonts w:ascii="Arial" w:hAnsi="Arial" w:cs="Arial"/>
              </w:rPr>
            </w:pPr>
            <w:r w:rsidRPr="004E5A7C">
              <w:rPr>
                <w:rFonts w:ascii="Arial" w:hAnsi="Arial" w:cs="Arial"/>
                <w:b/>
              </w:rPr>
              <w:t>Directly responsible to:</w:t>
            </w:r>
            <w:r w:rsidRPr="00857234">
              <w:rPr>
                <w:rFonts w:ascii="Arial" w:hAnsi="Arial" w:cs="Arial"/>
                <w:b/>
              </w:rPr>
              <w:t xml:space="preserve"> </w:t>
            </w:r>
            <w:r w:rsidR="004E5A7C">
              <w:rPr>
                <w:rFonts w:ascii="Arial" w:hAnsi="Arial" w:cs="Arial"/>
                <w:b/>
              </w:rPr>
              <w:t>Business Innovation Advisor</w:t>
            </w:r>
          </w:p>
        </w:tc>
      </w:tr>
    </w:tbl>
    <w:p w14:paraId="5D8E07E3" w14:textId="77777777" w:rsidR="00C91E02" w:rsidRPr="00857234" w:rsidRDefault="00C91E02">
      <w:pPr>
        <w:rPr>
          <w:rFonts w:ascii="Arial" w:hAnsi="Arial" w:cs="Arial"/>
        </w:rPr>
      </w:pPr>
    </w:p>
    <w:tbl>
      <w:tblPr>
        <w:tblW w:w="0" w:type="auto"/>
        <w:tblLayout w:type="fixed"/>
        <w:tblLook w:val="0000" w:firstRow="0" w:lastRow="0" w:firstColumn="0" w:lastColumn="0" w:noHBand="0" w:noVBand="0"/>
      </w:tblPr>
      <w:tblGrid>
        <w:gridCol w:w="9720"/>
      </w:tblGrid>
      <w:tr w:rsidR="00C91E02" w:rsidRPr="00857234" w14:paraId="57D80AF3"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2CD16E1A" w14:textId="77777777" w:rsidR="00C91E02" w:rsidRPr="00857234" w:rsidRDefault="00C91E02">
            <w:pPr>
              <w:rPr>
                <w:rFonts w:ascii="Arial" w:hAnsi="Arial" w:cs="Arial"/>
                <w:b/>
              </w:rPr>
            </w:pPr>
          </w:p>
          <w:p w14:paraId="5BE3781A" w14:textId="55291961" w:rsidR="00062F56" w:rsidRDefault="00C91E02" w:rsidP="007B59F2">
            <w:pPr>
              <w:rPr>
                <w:rFonts w:ascii="Arial" w:hAnsi="Arial" w:cs="Arial"/>
                <w:b/>
              </w:rPr>
            </w:pPr>
            <w:r w:rsidRPr="00857234">
              <w:rPr>
                <w:rFonts w:ascii="Arial" w:hAnsi="Arial" w:cs="Arial"/>
                <w:b/>
              </w:rPr>
              <w:t xml:space="preserve">Purpose of job: </w:t>
            </w:r>
          </w:p>
          <w:p w14:paraId="24BF71EF" w14:textId="77777777" w:rsidR="00062F56" w:rsidRDefault="00062F56" w:rsidP="007B59F2">
            <w:pPr>
              <w:rPr>
                <w:rFonts w:ascii="Arial" w:hAnsi="Arial" w:cs="Arial"/>
                <w:b/>
              </w:rPr>
            </w:pPr>
          </w:p>
          <w:p w14:paraId="57EB012D" w14:textId="6F6B31B7" w:rsidR="00062F56" w:rsidRPr="007B0683" w:rsidRDefault="00062F56" w:rsidP="00062F56">
            <w:pPr>
              <w:jc w:val="both"/>
              <w:rPr>
                <w:rFonts w:ascii="Arial" w:hAnsi="Arial" w:cs="Arial"/>
                <w:b/>
                <w:bCs/>
              </w:rPr>
            </w:pPr>
            <w:r w:rsidRPr="007B0683">
              <w:rPr>
                <w:rFonts w:ascii="Arial" w:hAnsi="Arial" w:cs="Arial"/>
                <w:b/>
                <w:bCs/>
              </w:rPr>
              <w:t>Funded by Innovate UK through the Further Education Innovation Fund (FEIF). This role is one of ten BI</w:t>
            </w:r>
            <w:r>
              <w:rPr>
                <w:rFonts w:ascii="Arial" w:hAnsi="Arial" w:cs="Arial"/>
                <w:b/>
                <w:bCs/>
              </w:rPr>
              <w:t>C</w:t>
            </w:r>
            <w:r w:rsidRPr="007B0683">
              <w:rPr>
                <w:rFonts w:ascii="Arial" w:hAnsi="Arial" w:cs="Arial"/>
                <w:b/>
                <w:bCs/>
              </w:rPr>
              <w:t>s</w:t>
            </w:r>
            <w:r>
              <w:rPr>
                <w:rFonts w:ascii="Arial" w:hAnsi="Arial" w:cs="Arial"/>
                <w:b/>
                <w:bCs/>
              </w:rPr>
              <w:t xml:space="preserve"> (Business Innovation Coordinators)</w:t>
            </w:r>
            <w:r w:rsidRPr="007B0683">
              <w:rPr>
                <w:rFonts w:ascii="Arial" w:hAnsi="Arial" w:cs="Arial"/>
                <w:b/>
                <w:bCs/>
              </w:rPr>
              <w:t xml:space="preserve"> across Greater Manchester and will be employed by </w:t>
            </w:r>
            <w:r>
              <w:rPr>
                <w:rFonts w:ascii="Arial" w:hAnsi="Arial" w:cs="Arial"/>
                <w:b/>
                <w:bCs/>
              </w:rPr>
              <w:t>Bolton</w:t>
            </w:r>
            <w:r w:rsidRPr="007B0683">
              <w:rPr>
                <w:rFonts w:ascii="Arial" w:hAnsi="Arial" w:cs="Arial"/>
                <w:b/>
                <w:bCs/>
              </w:rPr>
              <w:t xml:space="preserve"> College. </w:t>
            </w:r>
          </w:p>
          <w:p w14:paraId="1A58B380" w14:textId="77777777" w:rsidR="00062F56" w:rsidRDefault="00062F56" w:rsidP="007B59F2">
            <w:pPr>
              <w:rPr>
                <w:rFonts w:ascii="Arial" w:hAnsi="Arial" w:cs="Arial"/>
                <w:b/>
              </w:rPr>
            </w:pPr>
          </w:p>
          <w:p w14:paraId="52CDDF1E" w14:textId="4083684B" w:rsidR="007B59F2" w:rsidRDefault="007B59F2" w:rsidP="007B59F2">
            <w:pPr>
              <w:rPr>
                <w:rFonts w:ascii="Arial" w:hAnsi="Arial" w:cs="Arial"/>
                <w:b/>
                <w:bCs/>
              </w:rPr>
            </w:pPr>
            <w:r w:rsidRPr="007B59F2">
              <w:rPr>
                <w:rFonts w:ascii="Arial" w:hAnsi="Arial" w:cs="Arial"/>
                <w:b/>
                <w:bCs/>
              </w:rPr>
              <w:t xml:space="preserve">The BIC will be the face of the Innovation Centre and will be responsible for planning, coordinating, and executing business innovation events while also fostering the growth of the GM Colleges innovation community. The role will require event management, excellent communication with a wide range of stakeholders, and a strong ability to build and nurture relationships within the business community. </w:t>
            </w:r>
          </w:p>
          <w:p w14:paraId="66AD693E" w14:textId="77777777" w:rsidR="007B59F2" w:rsidRDefault="007B59F2" w:rsidP="007B59F2">
            <w:pPr>
              <w:rPr>
                <w:rFonts w:ascii="Arial" w:hAnsi="Arial" w:cs="Arial"/>
                <w:b/>
                <w:bCs/>
              </w:rPr>
            </w:pPr>
          </w:p>
          <w:p w14:paraId="0D6ADE1F" w14:textId="3EF56195" w:rsidR="00C91E02" w:rsidRPr="007B59F2" w:rsidRDefault="007B59F2" w:rsidP="007B59F2">
            <w:pPr>
              <w:rPr>
                <w:rFonts w:ascii="Arial" w:hAnsi="Arial" w:cs="Arial"/>
                <w:b/>
              </w:rPr>
            </w:pPr>
            <w:r w:rsidRPr="007B59F2">
              <w:rPr>
                <w:rFonts w:ascii="Arial" w:hAnsi="Arial" w:cs="Arial"/>
                <w:b/>
                <w:bCs/>
              </w:rPr>
              <w:t>This role is part of an exciting new project within FE and will require flexibility and adaption as the project progresse</w:t>
            </w:r>
            <w:r>
              <w:rPr>
                <w:rFonts w:ascii="Arial" w:hAnsi="Arial" w:cs="Arial"/>
                <w:b/>
                <w:bCs/>
              </w:rPr>
              <w:t>s.</w:t>
            </w:r>
          </w:p>
        </w:tc>
      </w:tr>
    </w:tbl>
    <w:p w14:paraId="1628F541" w14:textId="77777777" w:rsidR="00C91E02" w:rsidRDefault="00C91E02"/>
    <w:tbl>
      <w:tblPr>
        <w:tblW w:w="9764" w:type="dxa"/>
        <w:tblLayout w:type="fixed"/>
        <w:tblLook w:val="0000" w:firstRow="0" w:lastRow="0" w:firstColumn="0" w:lastColumn="0" w:noHBand="0" w:noVBand="0"/>
      </w:tblPr>
      <w:tblGrid>
        <w:gridCol w:w="9764"/>
      </w:tblGrid>
      <w:tr w:rsidR="00C91E02" w14:paraId="67249597" w14:textId="77777777" w:rsidTr="007B59F2">
        <w:trPr>
          <w:cantSplit/>
          <w:trHeight w:val="9217"/>
        </w:trPr>
        <w:tc>
          <w:tcPr>
            <w:tcW w:w="9764" w:type="dxa"/>
            <w:tcBorders>
              <w:top w:val="single" w:sz="12" w:space="0" w:color="auto"/>
              <w:left w:val="single" w:sz="12" w:space="0" w:color="auto"/>
              <w:bottom w:val="single" w:sz="12" w:space="0" w:color="auto"/>
              <w:right w:val="single" w:sz="12" w:space="0" w:color="auto"/>
            </w:tcBorders>
          </w:tcPr>
          <w:p w14:paraId="3C558472" w14:textId="77777777" w:rsidR="00C91E02" w:rsidRDefault="00C91E02">
            <w:r>
              <w:lastRenderedPageBreak/>
              <w:br w:type="page"/>
            </w:r>
            <w:r>
              <w:br w:type="page"/>
            </w:r>
          </w:p>
          <w:p w14:paraId="37C6EE58" w14:textId="5D4651E9" w:rsidR="00C91E02" w:rsidRDefault="00062F56">
            <w:pPr>
              <w:rPr>
                <w:b/>
              </w:rPr>
            </w:pPr>
            <w:r>
              <w:rPr>
                <w:b/>
              </w:rPr>
              <w:t xml:space="preserve">              </w:t>
            </w:r>
            <w:r w:rsidR="00C91E02">
              <w:rPr>
                <w:b/>
              </w:rPr>
              <w:t>MAIN RESPONSIBILITIES AND DUTIES</w:t>
            </w:r>
            <w:r w:rsidR="00FD338C">
              <w:rPr>
                <w:b/>
              </w:rPr>
              <w:t>:</w:t>
            </w:r>
          </w:p>
          <w:p w14:paraId="65B27325" w14:textId="6DC14077" w:rsidR="00C91E02" w:rsidRDefault="00C91E02">
            <w:pPr>
              <w:rPr>
                <w:b/>
                <w:sz w:val="24"/>
              </w:rPr>
            </w:pPr>
          </w:p>
          <w:p w14:paraId="29D319DB" w14:textId="77777777" w:rsidR="00062F56" w:rsidRDefault="00062F56">
            <w:pPr>
              <w:rPr>
                <w:b/>
                <w:sz w:val="24"/>
              </w:rPr>
            </w:pPr>
          </w:p>
          <w:p w14:paraId="114BD1E2" w14:textId="4495D1A3" w:rsidR="00C91E02" w:rsidRPr="00700369" w:rsidRDefault="007B59F2" w:rsidP="00062F56">
            <w:pPr>
              <w:numPr>
                <w:ilvl w:val="0"/>
                <w:numId w:val="5"/>
              </w:numPr>
              <w:spacing w:after="120"/>
            </w:pPr>
            <w:r>
              <w:t>Plan and execute innovative business events, including conferences, workshops, and networking sessions.</w:t>
            </w:r>
          </w:p>
          <w:p w14:paraId="536A03FD" w14:textId="77777777" w:rsidR="007B59F2" w:rsidRDefault="007B59F2" w:rsidP="00062F56">
            <w:pPr>
              <w:numPr>
                <w:ilvl w:val="0"/>
                <w:numId w:val="5"/>
              </w:numPr>
              <w:spacing w:after="120"/>
            </w:pPr>
            <w:r>
              <w:t>Coordinate logistics, venue selection, catering, technology requirements, and overall event management.</w:t>
            </w:r>
          </w:p>
          <w:p w14:paraId="6EEA3ACF" w14:textId="1C0F5051" w:rsidR="007B59F2" w:rsidRDefault="007B59F2" w:rsidP="00062F56">
            <w:pPr>
              <w:numPr>
                <w:ilvl w:val="0"/>
                <w:numId w:val="5"/>
              </w:numPr>
              <w:spacing w:after="120"/>
            </w:pPr>
            <w:r>
              <w:t>Develop and implement strategies to build and grow our innovation community.</w:t>
            </w:r>
          </w:p>
          <w:p w14:paraId="237295E1" w14:textId="77777777" w:rsidR="007B59F2" w:rsidRDefault="007B59F2" w:rsidP="00062F56">
            <w:pPr>
              <w:numPr>
                <w:ilvl w:val="0"/>
                <w:numId w:val="5"/>
              </w:numPr>
              <w:spacing w:after="120"/>
            </w:pPr>
            <w:r>
              <w:t>Maintain records of contacts / update CRM / track enquiries and BIA engagements.</w:t>
            </w:r>
          </w:p>
          <w:p w14:paraId="19AE0C9B" w14:textId="77777777" w:rsidR="007B59F2" w:rsidRDefault="007B59F2" w:rsidP="00062F56">
            <w:pPr>
              <w:numPr>
                <w:ilvl w:val="0"/>
                <w:numId w:val="5"/>
              </w:numPr>
              <w:spacing w:after="120"/>
            </w:pPr>
            <w:r>
              <w:t>Cultivate relationships with local businesses, entrepreneurs, and industry partners.</w:t>
            </w:r>
          </w:p>
          <w:p w14:paraId="0FB2A8B8" w14:textId="6374FA2A" w:rsidR="0068600B" w:rsidRDefault="0068600B" w:rsidP="00062F56">
            <w:pPr>
              <w:numPr>
                <w:ilvl w:val="0"/>
                <w:numId w:val="5"/>
              </w:numPr>
              <w:spacing w:after="120"/>
            </w:pPr>
            <w:r>
              <w:t>Facilitate workshops and events to generate creative ideas and solutions.</w:t>
            </w:r>
          </w:p>
          <w:p w14:paraId="214CBF06" w14:textId="77777777" w:rsidR="007B59F2" w:rsidRDefault="007B59F2" w:rsidP="00062F56">
            <w:pPr>
              <w:numPr>
                <w:ilvl w:val="0"/>
                <w:numId w:val="5"/>
              </w:numPr>
              <w:spacing w:after="120"/>
            </w:pPr>
            <w:r>
              <w:t xml:space="preserve">Collaborate with speakers and thought leaders to curate engaging and relevant content for events </w:t>
            </w:r>
          </w:p>
          <w:p w14:paraId="2E93FA77" w14:textId="77777777" w:rsidR="007B59F2" w:rsidRDefault="007B59F2" w:rsidP="00062F56">
            <w:pPr>
              <w:numPr>
                <w:ilvl w:val="0"/>
                <w:numId w:val="5"/>
              </w:numPr>
              <w:spacing w:after="120"/>
            </w:pPr>
            <w:r>
              <w:t xml:space="preserve">Create promotional materials and content to attract and inform the community. </w:t>
            </w:r>
          </w:p>
          <w:p w14:paraId="2CAEEC40" w14:textId="77777777" w:rsidR="007B59F2" w:rsidRDefault="007B59F2" w:rsidP="00062F56">
            <w:pPr>
              <w:numPr>
                <w:ilvl w:val="0"/>
                <w:numId w:val="5"/>
              </w:numPr>
              <w:spacing w:after="120"/>
            </w:pPr>
            <w:r>
              <w:t>Design and execute comprehensive marketing campaigns to promote events and community initiatives.</w:t>
            </w:r>
          </w:p>
          <w:p w14:paraId="7D642EB2" w14:textId="2B37F0B8" w:rsidR="0068600B" w:rsidRDefault="0068600B" w:rsidP="00062F56">
            <w:pPr>
              <w:numPr>
                <w:ilvl w:val="0"/>
                <w:numId w:val="5"/>
              </w:numPr>
              <w:spacing w:after="120"/>
            </w:pPr>
            <w:r>
              <w:t xml:space="preserve"> </w:t>
            </w:r>
            <w:r w:rsidR="007B59F2">
              <w:t>Utilise various channels, including social media, email, and partnerships, to maximise reach.</w:t>
            </w:r>
          </w:p>
          <w:p w14:paraId="6E14A5F4" w14:textId="292F7FBF" w:rsidR="007B59F2" w:rsidRDefault="007B59F2" w:rsidP="00062F56">
            <w:pPr>
              <w:numPr>
                <w:ilvl w:val="0"/>
                <w:numId w:val="5"/>
              </w:numPr>
              <w:spacing w:after="120"/>
            </w:pPr>
            <w:r>
              <w:t>Create and facilitate networking opportunities within events to enhance community interaction.</w:t>
            </w:r>
          </w:p>
          <w:p w14:paraId="590593B1" w14:textId="77777777" w:rsidR="007B59F2" w:rsidRDefault="007B59F2" w:rsidP="00062F56">
            <w:pPr>
              <w:numPr>
                <w:ilvl w:val="0"/>
                <w:numId w:val="5"/>
              </w:numPr>
              <w:spacing w:after="120"/>
            </w:pPr>
            <w:r>
              <w:t xml:space="preserve">Establish partnerships with local organisations to expand the reach of the community. </w:t>
            </w:r>
          </w:p>
          <w:p w14:paraId="7D81CFE5" w14:textId="33DDA4BC" w:rsidR="0068600B" w:rsidRDefault="0068600B" w:rsidP="00062F56">
            <w:pPr>
              <w:numPr>
                <w:ilvl w:val="0"/>
                <w:numId w:val="5"/>
              </w:numPr>
              <w:spacing w:after="120"/>
            </w:pPr>
            <w:r>
              <w:t xml:space="preserve">To undertake such other duties that may be reasonably required commensurate with grade. </w:t>
            </w:r>
          </w:p>
          <w:p w14:paraId="396A752E" w14:textId="77777777" w:rsidR="007B59F2" w:rsidRPr="007B59F2" w:rsidRDefault="007B59F2" w:rsidP="00062F56">
            <w:pPr>
              <w:numPr>
                <w:ilvl w:val="0"/>
                <w:numId w:val="5"/>
              </w:numPr>
              <w:spacing w:after="120"/>
              <w:jc w:val="both"/>
              <w:rPr>
                <w:color w:val="000000"/>
                <w:sz w:val="24"/>
              </w:rPr>
            </w:pPr>
            <w:r>
              <w:t>Utilise technology for event registration, communication, and engagement.</w:t>
            </w:r>
          </w:p>
          <w:p w14:paraId="09E6F0B5" w14:textId="77777777" w:rsidR="007B59F2" w:rsidRDefault="007B59F2" w:rsidP="00062F56">
            <w:pPr>
              <w:numPr>
                <w:ilvl w:val="0"/>
                <w:numId w:val="5"/>
              </w:numPr>
              <w:spacing w:after="120"/>
            </w:pPr>
            <w:r>
              <w:t>Explore innovative ways to incorporate technology into events for an enhanced participant experience.</w:t>
            </w:r>
          </w:p>
          <w:p w14:paraId="1817D2BE" w14:textId="0E113160" w:rsidR="00526B72" w:rsidRDefault="0068600B" w:rsidP="00062F56">
            <w:pPr>
              <w:numPr>
                <w:ilvl w:val="0"/>
                <w:numId w:val="5"/>
              </w:numPr>
              <w:spacing w:after="120"/>
            </w:pPr>
            <w:r>
              <w:t xml:space="preserve"> </w:t>
            </w:r>
            <w:r w:rsidR="007B59F2">
              <w:t xml:space="preserve">Implement mechanisms for collecting feedback from event attendees and the community. </w:t>
            </w:r>
          </w:p>
          <w:p w14:paraId="71997918" w14:textId="77777777" w:rsidR="007B59F2" w:rsidRDefault="007B59F2" w:rsidP="00062F56">
            <w:pPr>
              <w:numPr>
                <w:ilvl w:val="0"/>
                <w:numId w:val="5"/>
              </w:numPr>
              <w:spacing w:after="120"/>
            </w:pPr>
            <w:r>
              <w:t>Use feedback to make continuous improvements to events and community initiatives.</w:t>
            </w:r>
          </w:p>
          <w:p w14:paraId="42E78A26" w14:textId="77777777" w:rsidR="007B59F2" w:rsidRDefault="007B59F2" w:rsidP="00062F56">
            <w:pPr>
              <w:numPr>
                <w:ilvl w:val="0"/>
                <w:numId w:val="5"/>
              </w:numPr>
              <w:spacing w:after="120"/>
            </w:pPr>
            <w:r>
              <w:t xml:space="preserve">Prepare post-event reports and analyse the success of events against set objectives </w:t>
            </w:r>
          </w:p>
          <w:p w14:paraId="22498D88" w14:textId="77777777" w:rsidR="00062F56" w:rsidRDefault="007B59F2" w:rsidP="00062F56">
            <w:pPr>
              <w:pStyle w:val="ListParagraph"/>
              <w:numPr>
                <w:ilvl w:val="0"/>
                <w:numId w:val="5"/>
              </w:numPr>
              <w:spacing w:after="120"/>
            </w:pPr>
            <w:r>
              <w:t>Monitor community growth and engagement metrics.</w:t>
            </w:r>
          </w:p>
          <w:p w14:paraId="560454EE" w14:textId="7E5F1F88" w:rsidR="007B59F2" w:rsidRDefault="007B59F2" w:rsidP="00062F56">
            <w:pPr>
              <w:pStyle w:val="ListParagraph"/>
              <w:spacing w:after="120"/>
              <w:ind w:left="780"/>
            </w:pPr>
            <w:r>
              <w:t xml:space="preserve"> </w:t>
            </w:r>
          </w:p>
          <w:p w14:paraId="4FDD70E7" w14:textId="3F00E828" w:rsidR="00062F56" w:rsidRDefault="007B59F2" w:rsidP="00062F56">
            <w:pPr>
              <w:pStyle w:val="ListParagraph"/>
              <w:numPr>
                <w:ilvl w:val="0"/>
                <w:numId w:val="5"/>
              </w:numPr>
              <w:spacing w:after="120"/>
            </w:pPr>
            <w:r>
              <w:t>It is the responsibility of the post holder to promote equality and diversity throughout the College.</w:t>
            </w:r>
          </w:p>
          <w:p w14:paraId="16747B52" w14:textId="77777777" w:rsidR="00062F56" w:rsidRDefault="00062F56" w:rsidP="00062F56">
            <w:pPr>
              <w:pStyle w:val="ListParagraph"/>
              <w:spacing w:after="120"/>
              <w:ind w:left="780"/>
            </w:pPr>
          </w:p>
          <w:p w14:paraId="6C8EC14C" w14:textId="2293AD85" w:rsidR="007B59F2" w:rsidRDefault="007B59F2" w:rsidP="00062F56">
            <w:pPr>
              <w:pStyle w:val="ListParagraph"/>
              <w:numPr>
                <w:ilvl w:val="0"/>
                <w:numId w:val="5"/>
              </w:numPr>
              <w:spacing w:after="120"/>
            </w:pPr>
            <w:r>
              <w:t>To promote health, safety and welfare throughout the College.</w:t>
            </w:r>
          </w:p>
          <w:p w14:paraId="75C887CA" w14:textId="77777777" w:rsidR="00062F56" w:rsidRDefault="00062F56" w:rsidP="00062F56">
            <w:pPr>
              <w:pStyle w:val="ListParagraph"/>
              <w:spacing w:after="120"/>
              <w:ind w:left="780"/>
            </w:pPr>
          </w:p>
          <w:p w14:paraId="20F20D63" w14:textId="77777777" w:rsidR="00062F56" w:rsidRDefault="007B59F2" w:rsidP="00062F56">
            <w:pPr>
              <w:pStyle w:val="ListParagraph"/>
              <w:numPr>
                <w:ilvl w:val="0"/>
                <w:numId w:val="5"/>
              </w:numPr>
              <w:spacing w:after="120"/>
            </w:pPr>
            <w:r>
              <w:t>To undertake their duties and responsibilities in full accordance with the College’s Health and Safety Policy and Procedures.</w:t>
            </w:r>
          </w:p>
          <w:p w14:paraId="670B6413" w14:textId="290E341D" w:rsidR="007B59F2" w:rsidRDefault="007B59F2" w:rsidP="00062F56">
            <w:pPr>
              <w:pStyle w:val="ListParagraph"/>
              <w:spacing w:after="120"/>
              <w:ind w:left="780"/>
            </w:pPr>
            <w:r>
              <w:t xml:space="preserve"> </w:t>
            </w:r>
          </w:p>
          <w:p w14:paraId="1FFA44DE" w14:textId="1F68FBD5" w:rsidR="007B59F2" w:rsidRDefault="007B59F2" w:rsidP="00062F56">
            <w:pPr>
              <w:pStyle w:val="ListParagraph"/>
              <w:numPr>
                <w:ilvl w:val="0"/>
                <w:numId w:val="5"/>
              </w:numPr>
              <w:spacing w:after="120"/>
            </w:pPr>
            <w:r>
              <w:t>It is the responsibility of the post holder to commit to safeguarding and promoting the welfare of children and vulnerable adults within the College.</w:t>
            </w:r>
          </w:p>
          <w:p w14:paraId="1991D2F4" w14:textId="77777777" w:rsidR="00062F56" w:rsidRDefault="00062F56" w:rsidP="00062F56">
            <w:pPr>
              <w:pStyle w:val="ListParagraph"/>
              <w:spacing w:after="120"/>
              <w:ind w:left="780"/>
            </w:pPr>
          </w:p>
          <w:p w14:paraId="7383F1B6" w14:textId="0A569371" w:rsidR="0068600B" w:rsidRDefault="0068600B" w:rsidP="00062F56">
            <w:pPr>
              <w:pStyle w:val="ListParagraph"/>
              <w:numPr>
                <w:ilvl w:val="0"/>
                <w:numId w:val="5"/>
              </w:numPr>
              <w:spacing w:after="120"/>
            </w:pPr>
            <w:r>
              <w:t>The post holder will undertake their duties in full accordance with the Colleges’ policies and procedures relating to safeguarding and promoting the welfare of children and vulnerable adults, e.g., dealing with learner issues i.e., safeguarding and referring on to specialist staff.</w:t>
            </w:r>
          </w:p>
          <w:p w14:paraId="0E9FA6AB" w14:textId="77777777" w:rsidR="00062F56" w:rsidRDefault="00062F56" w:rsidP="00062F56">
            <w:pPr>
              <w:pStyle w:val="ListParagraph"/>
            </w:pPr>
          </w:p>
          <w:p w14:paraId="7707335A" w14:textId="429530F0" w:rsidR="0068600B" w:rsidRDefault="0068600B" w:rsidP="00062F56">
            <w:pPr>
              <w:pStyle w:val="ListParagraph"/>
              <w:numPr>
                <w:ilvl w:val="0"/>
                <w:numId w:val="5"/>
              </w:numPr>
              <w:spacing w:after="120"/>
            </w:pPr>
            <w:r>
              <w:t xml:space="preserve">This position is subject to an enhanced criminal records check from the Disclosure &amp; Barring Service (DBS) and will be subject to satisfactory clearance of this check. </w:t>
            </w:r>
          </w:p>
          <w:p w14:paraId="70833F13" w14:textId="77777777" w:rsidR="00062F56" w:rsidRDefault="00062F56" w:rsidP="00062F56">
            <w:pPr>
              <w:pStyle w:val="ListParagraph"/>
              <w:spacing w:after="120"/>
              <w:ind w:left="780"/>
            </w:pPr>
          </w:p>
          <w:p w14:paraId="5840DA72" w14:textId="351E0E1E" w:rsidR="0068600B" w:rsidRPr="008A141D" w:rsidRDefault="0068600B" w:rsidP="00062F56">
            <w:pPr>
              <w:pStyle w:val="ListParagraph"/>
              <w:numPr>
                <w:ilvl w:val="0"/>
                <w:numId w:val="5"/>
              </w:numPr>
              <w:spacing w:after="120"/>
            </w:pPr>
            <w:r>
              <w:t xml:space="preserve">If this position is classed as Regulated Activity, it is subject to an Adult &amp; Child barring check. </w:t>
            </w:r>
          </w:p>
          <w:p w14:paraId="0D4D3CDD" w14:textId="77777777" w:rsidR="00C91E02" w:rsidRDefault="00C91E02">
            <w:pPr>
              <w:ind w:left="720" w:hanging="720"/>
            </w:pPr>
          </w:p>
        </w:tc>
      </w:tr>
    </w:tbl>
    <w:p w14:paraId="018BC19D" w14:textId="77777777" w:rsidR="00C91E02" w:rsidRDefault="00C91E02"/>
    <w:tbl>
      <w:tblPr>
        <w:tblW w:w="9720" w:type="dxa"/>
        <w:tblLayout w:type="fixed"/>
        <w:tblLook w:val="0000" w:firstRow="0" w:lastRow="0" w:firstColumn="0" w:lastColumn="0" w:noHBand="0" w:noVBand="0"/>
      </w:tblPr>
      <w:tblGrid>
        <w:gridCol w:w="9720"/>
      </w:tblGrid>
      <w:tr w:rsidR="00C91E02" w14:paraId="0055E327" w14:textId="77777777">
        <w:trPr>
          <w:cantSplit/>
          <w:trHeight w:val="8759"/>
        </w:trPr>
        <w:tc>
          <w:tcPr>
            <w:tcW w:w="9720" w:type="dxa"/>
            <w:tcBorders>
              <w:top w:val="single" w:sz="12" w:space="0" w:color="auto"/>
              <w:left w:val="single" w:sz="12" w:space="0" w:color="auto"/>
              <w:right w:val="single" w:sz="12" w:space="0" w:color="auto"/>
            </w:tcBorders>
          </w:tcPr>
          <w:p w14:paraId="698F4BE5" w14:textId="77777777" w:rsidR="00592A1A" w:rsidRPr="00592A1A" w:rsidRDefault="00592A1A">
            <w:pPr>
              <w:rPr>
                <w:b/>
              </w:rPr>
            </w:pPr>
            <w:r w:rsidRPr="00592A1A">
              <w:rPr>
                <w:b/>
              </w:rPr>
              <w:lastRenderedPageBreak/>
              <w:t>PHYSICAL CONDITIONS</w:t>
            </w:r>
          </w:p>
          <w:p w14:paraId="395F824F" w14:textId="77777777" w:rsidR="00592A1A" w:rsidRDefault="00592A1A" w:rsidP="00062F56">
            <w:pPr>
              <w:jc w:val="both"/>
              <w:rPr>
                <w:u w:val="single"/>
              </w:rPr>
            </w:pPr>
          </w:p>
          <w:p w14:paraId="2016E825" w14:textId="77777777" w:rsidR="00C91E02" w:rsidRPr="00062F56" w:rsidRDefault="00C91E02" w:rsidP="00062F56">
            <w:pPr>
              <w:jc w:val="both"/>
              <w:rPr>
                <w:b/>
              </w:rPr>
            </w:pPr>
            <w:r w:rsidRPr="00062F56">
              <w:rPr>
                <w:b/>
                <w:u w:val="single"/>
              </w:rPr>
              <w:t>PLACE OF WORK</w:t>
            </w:r>
          </w:p>
          <w:p w14:paraId="29D485F2" w14:textId="77777777" w:rsidR="00C91E02" w:rsidRPr="00062F56" w:rsidRDefault="00C91E02" w:rsidP="00062F56">
            <w:pPr>
              <w:jc w:val="both"/>
            </w:pPr>
          </w:p>
          <w:p w14:paraId="592358B9" w14:textId="08420F56" w:rsidR="00C91E02" w:rsidRPr="00062F56" w:rsidRDefault="00C91E02" w:rsidP="00062F56">
            <w:pPr>
              <w:jc w:val="both"/>
            </w:pPr>
            <w:r w:rsidRPr="00062F56">
              <w:t xml:space="preserve">This post will be based predominantly at the </w:t>
            </w:r>
            <w:r w:rsidR="00676778" w:rsidRPr="00062F56">
              <w:t xml:space="preserve">Deane </w:t>
            </w:r>
            <w:r w:rsidRPr="00062F56">
              <w:t xml:space="preserve">Road Centre, but </w:t>
            </w:r>
            <w:r w:rsidR="00C9732F" w:rsidRPr="00062F56">
              <w:t>as the college has a number of o</w:t>
            </w:r>
            <w:r w:rsidRPr="00062F56">
              <w:t xml:space="preserve">ut centres in the Bolton area, the post holder </w:t>
            </w:r>
            <w:r w:rsidR="00062F56">
              <w:t>may</w:t>
            </w:r>
            <w:r w:rsidRPr="00062F56">
              <w:t xml:space="preserve"> be expected to visit these from time to time as needed.  </w:t>
            </w:r>
          </w:p>
          <w:p w14:paraId="3C0F99CF" w14:textId="77777777" w:rsidR="00C91E02" w:rsidRPr="00062F56" w:rsidRDefault="00C91E02" w:rsidP="00062F56">
            <w:pPr>
              <w:jc w:val="both"/>
            </w:pPr>
          </w:p>
          <w:p w14:paraId="3D8C638E" w14:textId="77777777" w:rsidR="00C91E02" w:rsidRPr="00062F56" w:rsidRDefault="00C91E02" w:rsidP="00062F56">
            <w:pPr>
              <w:jc w:val="both"/>
              <w:rPr>
                <w:b/>
              </w:rPr>
            </w:pPr>
            <w:r w:rsidRPr="00062F56">
              <w:rPr>
                <w:b/>
                <w:u w:val="single"/>
              </w:rPr>
              <w:t>WORKING HOURS</w:t>
            </w:r>
          </w:p>
          <w:p w14:paraId="4DD411C1" w14:textId="77777777" w:rsidR="00C91E02" w:rsidRPr="00062F56" w:rsidRDefault="00C91E02" w:rsidP="00062F56">
            <w:pPr>
              <w:jc w:val="both"/>
            </w:pPr>
          </w:p>
          <w:p w14:paraId="5BBA0AC7" w14:textId="451EB6F7" w:rsidR="00C91E02" w:rsidRPr="00062F56" w:rsidRDefault="002D1EDE" w:rsidP="00062F56">
            <w:pPr>
              <w:jc w:val="both"/>
            </w:pPr>
            <w:r w:rsidRPr="00062F56">
              <w:t>You will be expected to work 37</w:t>
            </w:r>
            <w:r w:rsidR="00C91E02" w:rsidRPr="00062F56">
              <w:t xml:space="preserve"> hours per week. </w:t>
            </w:r>
            <w:r w:rsidR="0068600B" w:rsidRPr="00062F56">
              <w:t>You are required to work flexibly to meet the needs of the service and along with your line manager, make suggestions to vary the scope and application of your responsibilities within a reasonable framework appropriate to this level of post.</w:t>
            </w:r>
          </w:p>
          <w:p w14:paraId="0B3C6331" w14:textId="77777777" w:rsidR="00C91E02" w:rsidRPr="00062F56" w:rsidRDefault="00C91E02" w:rsidP="00062F56">
            <w:pPr>
              <w:jc w:val="both"/>
            </w:pPr>
          </w:p>
          <w:p w14:paraId="26B5FBAF" w14:textId="77777777" w:rsidR="00C91E02" w:rsidRPr="00062F56" w:rsidRDefault="00C91E02" w:rsidP="00062F56">
            <w:pPr>
              <w:jc w:val="both"/>
              <w:rPr>
                <w:b/>
                <w:u w:val="single"/>
              </w:rPr>
            </w:pPr>
            <w:r w:rsidRPr="00062F56">
              <w:rPr>
                <w:b/>
                <w:u w:val="single"/>
              </w:rPr>
              <w:t>Training</w:t>
            </w:r>
          </w:p>
          <w:p w14:paraId="2E853AD9" w14:textId="77777777" w:rsidR="002D1EDE" w:rsidRPr="00062F56" w:rsidRDefault="002D1EDE" w:rsidP="00062F56">
            <w:pPr>
              <w:jc w:val="both"/>
              <w:rPr>
                <w:b/>
                <w:u w:val="single"/>
              </w:rPr>
            </w:pPr>
          </w:p>
          <w:p w14:paraId="482F5B3E" w14:textId="77777777" w:rsidR="00C91E02" w:rsidRPr="00062F56" w:rsidRDefault="00C91E02" w:rsidP="00062F56">
            <w:pPr>
              <w:jc w:val="both"/>
            </w:pPr>
            <w:r w:rsidRPr="00062F56">
              <w:t>The College wishes to encourage staff to increase their skills and qualifications, for the benefit of the individual and the College.  The post holder may therefore, at the discretion of management, be required to undertake training and development appropriate to present and future needs of the College.</w:t>
            </w:r>
          </w:p>
          <w:p w14:paraId="5BCC2D24" w14:textId="77777777" w:rsidR="00C91E02" w:rsidRPr="00062F56" w:rsidRDefault="00C91E02" w:rsidP="00062F56">
            <w:pPr>
              <w:jc w:val="both"/>
            </w:pPr>
          </w:p>
          <w:p w14:paraId="42ECB331" w14:textId="77777777" w:rsidR="00C91E02" w:rsidRPr="00062F56" w:rsidRDefault="00C91E02" w:rsidP="00062F56">
            <w:pPr>
              <w:jc w:val="both"/>
            </w:pPr>
            <w:r w:rsidRPr="00062F56">
              <w:t>All staff will be required to participate in an annual staff development review.</w:t>
            </w:r>
          </w:p>
          <w:p w14:paraId="0DA334F9" w14:textId="77777777" w:rsidR="00C91E02" w:rsidRPr="00062F56" w:rsidRDefault="00C91E02" w:rsidP="00062F56">
            <w:pPr>
              <w:jc w:val="both"/>
            </w:pPr>
          </w:p>
          <w:p w14:paraId="4933E396" w14:textId="77777777" w:rsidR="00592A1A" w:rsidRPr="00062F56" w:rsidRDefault="00592A1A" w:rsidP="00062F56">
            <w:pPr>
              <w:jc w:val="both"/>
              <w:rPr>
                <w:b/>
              </w:rPr>
            </w:pPr>
            <w:r w:rsidRPr="00062F56">
              <w:rPr>
                <w:b/>
              </w:rPr>
              <w:t>SOCIAL CONDITIONS</w:t>
            </w:r>
          </w:p>
          <w:p w14:paraId="66AED4FF" w14:textId="77777777" w:rsidR="00592A1A" w:rsidRPr="00062F56" w:rsidRDefault="00592A1A" w:rsidP="00062F56">
            <w:pPr>
              <w:jc w:val="both"/>
            </w:pPr>
          </w:p>
          <w:p w14:paraId="5C2E1CDE" w14:textId="77777777" w:rsidR="00C91E02" w:rsidRPr="00062F56" w:rsidRDefault="00C91E02" w:rsidP="00062F56">
            <w:pPr>
              <w:jc w:val="both"/>
              <w:rPr>
                <w:rFonts w:ascii="Arial" w:hAnsi="Arial"/>
                <w:b/>
                <w:u w:val="single"/>
              </w:rPr>
            </w:pPr>
            <w:r w:rsidRPr="00062F56">
              <w:rPr>
                <w:rFonts w:ascii="Arial" w:hAnsi="Arial"/>
                <w:b/>
                <w:u w:val="single"/>
              </w:rPr>
              <w:t>PROBATIONARY PERIOD</w:t>
            </w:r>
          </w:p>
          <w:p w14:paraId="70164F81" w14:textId="77777777" w:rsidR="00C91E02" w:rsidRPr="00062F56" w:rsidRDefault="00C91E02" w:rsidP="00062F56">
            <w:pPr>
              <w:jc w:val="both"/>
              <w:rPr>
                <w:rFonts w:ascii="Arial" w:hAnsi="Arial"/>
              </w:rPr>
            </w:pPr>
          </w:p>
          <w:p w14:paraId="22F5066B" w14:textId="77777777" w:rsidR="00C91E02" w:rsidRPr="00062F56" w:rsidRDefault="00C91E02" w:rsidP="00062F56">
            <w:pPr>
              <w:jc w:val="both"/>
              <w:rPr>
                <w:rFonts w:ascii="Arial" w:hAnsi="Arial"/>
              </w:rPr>
            </w:pPr>
            <w:r w:rsidRPr="00062F56">
              <w:rPr>
                <w:rFonts w:ascii="Arial" w:hAnsi="Arial"/>
              </w:rPr>
              <w:t>For n</w:t>
            </w:r>
            <w:r w:rsidR="00526B72" w:rsidRPr="00062F56">
              <w:rPr>
                <w:rFonts w:ascii="Arial" w:hAnsi="Arial"/>
              </w:rPr>
              <w:t>ew employees to Bolton College, the first 9</w:t>
            </w:r>
            <w:r w:rsidRPr="00062F56">
              <w:rPr>
                <w:rFonts w:ascii="Arial" w:hAnsi="Arial"/>
              </w:rPr>
              <w:t xml:space="preserve"> months will be a probationary period, during which their suitability for the position to which they have been appointed will be assessed.  The College reserves the right to extend their probationary period if, in its opinion, circumstances so require.  During the probationary period, the employment may be terminated either by the post holder or by the College on giving one month’s written notice.  The College’s Disciplinary Procedure will not apply during the probationary period.</w:t>
            </w:r>
          </w:p>
          <w:p w14:paraId="2D0408C5" w14:textId="77777777" w:rsidR="00C91E02" w:rsidRPr="00062F56" w:rsidRDefault="00C91E02" w:rsidP="00062F56">
            <w:pPr>
              <w:jc w:val="both"/>
              <w:rPr>
                <w:rFonts w:ascii="Arial" w:hAnsi="Arial"/>
                <w:u w:val="single"/>
              </w:rPr>
            </w:pPr>
          </w:p>
          <w:p w14:paraId="0ED13580" w14:textId="77777777" w:rsidR="00C91E02" w:rsidRPr="00062F56" w:rsidRDefault="00C91E02" w:rsidP="00062F56">
            <w:pPr>
              <w:jc w:val="both"/>
              <w:rPr>
                <w:rFonts w:ascii="Arial" w:hAnsi="Arial"/>
                <w:b/>
              </w:rPr>
            </w:pPr>
            <w:r w:rsidRPr="00062F56">
              <w:rPr>
                <w:rFonts w:ascii="Arial" w:hAnsi="Arial"/>
                <w:b/>
                <w:u w:val="single"/>
              </w:rPr>
              <w:t>APPRAISAL</w:t>
            </w:r>
          </w:p>
          <w:p w14:paraId="0AFE315E" w14:textId="77777777" w:rsidR="00C91E02" w:rsidRPr="00062F56" w:rsidRDefault="00C91E02" w:rsidP="00062F56">
            <w:pPr>
              <w:pStyle w:val="Header"/>
              <w:tabs>
                <w:tab w:val="clear" w:pos="4153"/>
                <w:tab w:val="clear" w:pos="8306"/>
              </w:tabs>
              <w:jc w:val="both"/>
              <w:rPr>
                <w:rFonts w:ascii="Arial" w:hAnsi="Arial"/>
              </w:rPr>
            </w:pPr>
          </w:p>
          <w:p w14:paraId="54B889A9" w14:textId="77777777" w:rsidR="00C91E02" w:rsidRDefault="00C91E02" w:rsidP="00062F56">
            <w:pPr>
              <w:jc w:val="both"/>
            </w:pPr>
            <w:r w:rsidRPr="00062F56">
              <w:rPr>
                <w:rFonts w:ascii="Arial" w:hAnsi="Arial"/>
              </w:rPr>
              <w:t>The post holder will be required to participate in a staff appraisal scheme approved by the College.</w:t>
            </w:r>
          </w:p>
          <w:p w14:paraId="4686002C" w14:textId="77777777" w:rsidR="00C91E02" w:rsidRDefault="00C91E02" w:rsidP="00062F56">
            <w:pPr>
              <w:jc w:val="both"/>
            </w:pPr>
          </w:p>
          <w:p w14:paraId="1DC1616B" w14:textId="77777777" w:rsidR="00C91E02" w:rsidRDefault="00C91E02" w:rsidP="00062F56">
            <w:pPr>
              <w:jc w:val="both"/>
            </w:pPr>
          </w:p>
          <w:p w14:paraId="1EC2F9A6" w14:textId="77777777" w:rsidR="00C91E02" w:rsidRDefault="00C91E02" w:rsidP="00062F56">
            <w:pPr>
              <w:jc w:val="both"/>
            </w:pPr>
          </w:p>
          <w:p w14:paraId="38F01C7D" w14:textId="5CE98235" w:rsidR="00C91E02" w:rsidRDefault="00C91E02" w:rsidP="00062F56">
            <w:pPr>
              <w:jc w:val="both"/>
              <w:rPr>
                <w:rFonts w:ascii="Arial" w:hAnsi="Arial"/>
              </w:rPr>
            </w:pPr>
            <w:r>
              <w:rPr>
                <w:rFonts w:ascii="Arial" w:hAnsi="Arial"/>
              </w:rPr>
              <w:t>In the interests of health and safety, smoking is not permitted at Bolton College.</w:t>
            </w:r>
          </w:p>
          <w:p w14:paraId="6E81B050" w14:textId="77777777" w:rsidR="00C91E02" w:rsidRDefault="00C91E02"/>
        </w:tc>
      </w:tr>
      <w:tr w:rsidR="00C91E02" w14:paraId="26C7B392"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79F80CD5" w14:textId="19F7B9A3" w:rsidR="00C91E02" w:rsidRDefault="00183817">
            <w:pPr>
              <w:rPr>
                <w:b/>
              </w:rPr>
            </w:pPr>
            <w:r>
              <w:rPr>
                <w:b/>
              </w:rPr>
              <w:t>JOB DESCRIPTION PREPARED BY:</w:t>
            </w:r>
            <w:r>
              <w:rPr>
                <w:b/>
              </w:rPr>
              <w:tab/>
            </w:r>
          </w:p>
          <w:p w14:paraId="3C113407" w14:textId="77777777" w:rsidR="00183817" w:rsidRDefault="00183817">
            <w:pPr>
              <w:rPr>
                <w:b/>
              </w:rPr>
            </w:pPr>
          </w:p>
          <w:p w14:paraId="7B05C0F0" w14:textId="77777777" w:rsidR="00C91E02" w:rsidRDefault="00183817" w:rsidP="00592A1A">
            <w:r>
              <w:rPr>
                <w:b/>
              </w:rPr>
              <w:t>DATE:</w:t>
            </w:r>
            <w:r>
              <w:rPr>
                <w:b/>
              </w:rPr>
              <w:tab/>
            </w:r>
            <w:r w:rsidR="00696520">
              <w:rPr>
                <w:b/>
              </w:rPr>
              <w:t>March</w:t>
            </w:r>
            <w:r w:rsidR="00656A48">
              <w:rPr>
                <w:b/>
              </w:rPr>
              <w:t xml:space="preserve"> </w:t>
            </w:r>
            <w:r w:rsidR="00696520">
              <w:rPr>
                <w:b/>
              </w:rPr>
              <w:t>2024</w:t>
            </w:r>
          </w:p>
        </w:tc>
      </w:tr>
    </w:tbl>
    <w:p w14:paraId="5640AF98" w14:textId="77777777" w:rsidR="00C91E02" w:rsidRDefault="00C91E02"/>
    <w:p w14:paraId="0A9D45F8" w14:textId="77777777" w:rsidR="00C91E02" w:rsidRDefault="00C91E02"/>
    <w:p w14:paraId="4E91F636" w14:textId="77777777" w:rsidR="00C91E02" w:rsidRDefault="00C91E02"/>
    <w:p w14:paraId="509F5B85" w14:textId="77777777" w:rsidR="00C91E02" w:rsidRDefault="00C91E02"/>
    <w:p w14:paraId="0C86D85C" w14:textId="77777777" w:rsidR="00C91E02" w:rsidRDefault="00C91E02"/>
    <w:p w14:paraId="2C26E923" w14:textId="77777777" w:rsidR="00C91E02" w:rsidRDefault="00C91E02"/>
    <w:p w14:paraId="6BCAA187" w14:textId="77777777" w:rsidR="00C91E02" w:rsidRDefault="00C91E02"/>
    <w:p w14:paraId="57A3B2A0" w14:textId="77777777" w:rsidR="00C91E02" w:rsidRDefault="00C91E02"/>
    <w:p w14:paraId="3E088442" w14:textId="77777777" w:rsidR="00C91E02" w:rsidRDefault="00C91E02"/>
    <w:p w14:paraId="67C6B389" w14:textId="77777777" w:rsidR="00C91E02" w:rsidRDefault="00C91E02"/>
    <w:p w14:paraId="4CE28D9F" w14:textId="77777777" w:rsidR="00C91E02" w:rsidRDefault="00C91E02"/>
    <w:p w14:paraId="2A5FFA75" w14:textId="77777777" w:rsidR="00C91E02" w:rsidRDefault="00C91E02"/>
    <w:p w14:paraId="3F183159" w14:textId="77777777" w:rsidR="00C91E02" w:rsidRDefault="00C91E02"/>
    <w:p w14:paraId="1E29EAD1" w14:textId="77777777" w:rsidR="00C91E02" w:rsidRDefault="00C91E02"/>
    <w:p w14:paraId="49221257" w14:textId="77777777" w:rsidR="00C91E02" w:rsidRDefault="00C91E02"/>
    <w:p w14:paraId="3B267935" w14:textId="77777777" w:rsidR="00C91E02" w:rsidRDefault="00C91E02"/>
    <w:sectPr w:rsidR="00C91E02" w:rsidSect="00062F56">
      <w:headerReference w:type="default" r:id="rId9"/>
      <w:footerReference w:type="default" r:id="rId10"/>
      <w:pgSz w:w="11907" w:h="16840" w:code="9"/>
      <w:pgMar w:top="1135"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B761" w14:textId="77777777" w:rsidR="006D2DE0" w:rsidRDefault="006D2DE0">
      <w:r>
        <w:separator/>
      </w:r>
    </w:p>
  </w:endnote>
  <w:endnote w:type="continuationSeparator" w:id="0">
    <w:p w14:paraId="1D76FA90" w14:textId="77777777" w:rsidR="006D2DE0" w:rsidRDefault="006D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C23" w14:textId="77777777" w:rsidR="000042D8" w:rsidRDefault="000042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9BB4" w14:textId="77777777" w:rsidR="006D2DE0" w:rsidRDefault="006D2DE0">
      <w:r>
        <w:separator/>
      </w:r>
    </w:p>
  </w:footnote>
  <w:footnote w:type="continuationSeparator" w:id="0">
    <w:p w14:paraId="5B7430A0" w14:textId="77777777" w:rsidR="006D2DE0" w:rsidRDefault="006D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6C51" w14:textId="77777777" w:rsidR="000042D8" w:rsidRDefault="000042D8" w:rsidP="00D82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7DA73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3D496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7804896"/>
    <w:multiLevelType w:val="hybridMultilevel"/>
    <w:tmpl w:val="4E1E6DB4"/>
    <w:lvl w:ilvl="0" w:tplc="3A868E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01010"/>
    <w:multiLevelType w:val="hybridMultilevel"/>
    <w:tmpl w:val="6FF21C8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4CC13EDC"/>
    <w:multiLevelType w:val="hybridMultilevel"/>
    <w:tmpl w:val="DB1EA36C"/>
    <w:lvl w:ilvl="0" w:tplc="F3F808C6">
      <w:start w:val="1"/>
      <w:numFmt w:val="decimal"/>
      <w:lvlText w:val="%1."/>
      <w:lvlJc w:val="left"/>
      <w:pPr>
        <w:tabs>
          <w:tab w:val="num" w:pos="780"/>
        </w:tabs>
        <w:ind w:left="780" w:hanging="360"/>
      </w:pPr>
      <w:rPr>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7D4A6134"/>
    <w:multiLevelType w:val="hybridMultilevel"/>
    <w:tmpl w:val="9A5C3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F"/>
    <w:rsid w:val="000042D8"/>
    <w:rsid w:val="00062F56"/>
    <w:rsid w:val="00074BC2"/>
    <w:rsid w:val="0014668F"/>
    <w:rsid w:val="001721F7"/>
    <w:rsid w:val="00173999"/>
    <w:rsid w:val="00183817"/>
    <w:rsid w:val="00186D5A"/>
    <w:rsid w:val="001C0EA4"/>
    <w:rsid w:val="00233AE6"/>
    <w:rsid w:val="00276F08"/>
    <w:rsid w:val="00297028"/>
    <w:rsid w:val="002D1EDE"/>
    <w:rsid w:val="002D70DF"/>
    <w:rsid w:val="002E0C24"/>
    <w:rsid w:val="003275C1"/>
    <w:rsid w:val="003D10D7"/>
    <w:rsid w:val="0044294B"/>
    <w:rsid w:val="004C11F1"/>
    <w:rsid w:val="004E3F49"/>
    <w:rsid w:val="004E5A7C"/>
    <w:rsid w:val="00501B25"/>
    <w:rsid w:val="0050345F"/>
    <w:rsid w:val="00526B72"/>
    <w:rsid w:val="0053785A"/>
    <w:rsid w:val="00592A1A"/>
    <w:rsid w:val="005B6328"/>
    <w:rsid w:val="005C3C9B"/>
    <w:rsid w:val="005C7515"/>
    <w:rsid w:val="005F2B7F"/>
    <w:rsid w:val="0064081C"/>
    <w:rsid w:val="00656A48"/>
    <w:rsid w:val="00676778"/>
    <w:rsid w:val="0068600B"/>
    <w:rsid w:val="00696520"/>
    <w:rsid w:val="006D2DE0"/>
    <w:rsid w:val="00700369"/>
    <w:rsid w:val="0071250D"/>
    <w:rsid w:val="0074057C"/>
    <w:rsid w:val="00750655"/>
    <w:rsid w:val="007B1311"/>
    <w:rsid w:val="007B59F2"/>
    <w:rsid w:val="00810926"/>
    <w:rsid w:val="00857234"/>
    <w:rsid w:val="008A141D"/>
    <w:rsid w:val="008C6676"/>
    <w:rsid w:val="0096588C"/>
    <w:rsid w:val="009A1B89"/>
    <w:rsid w:val="009A3FCB"/>
    <w:rsid w:val="009B4C60"/>
    <w:rsid w:val="00A223B4"/>
    <w:rsid w:val="00A24CB3"/>
    <w:rsid w:val="00A45C7D"/>
    <w:rsid w:val="00AA5AA8"/>
    <w:rsid w:val="00AC7226"/>
    <w:rsid w:val="00AF71CA"/>
    <w:rsid w:val="00B0568C"/>
    <w:rsid w:val="00B14425"/>
    <w:rsid w:val="00B5614E"/>
    <w:rsid w:val="00B93001"/>
    <w:rsid w:val="00BA730F"/>
    <w:rsid w:val="00BD61EB"/>
    <w:rsid w:val="00C671BF"/>
    <w:rsid w:val="00C91E02"/>
    <w:rsid w:val="00C9732F"/>
    <w:rsid w:val="00CC4088"/>
    <w:rsid w:val="00D758A1"/>
    <w:rsid w:val="00D826C8"/>
    <w:rsid w:val="00D90672"/>
    <w:rsid w:val="00D92C2D"/>
    <w:rsid w:val="00DB1466"/>
    <w:rsid w:val="00DB460F"/>
    <w:rsid w:val="00E5296B"/>
    <w:rsid w:val="00E640C4"/>
    <w:rsid w:val="00EA30BF"/>
    <w:rsid w:val="00EB02F4"/>
    <w:rsid w:val="00F077E6"/>
    <w:rsid w:val="00F23DF2"/>
    <w:rsid w:val="00F317F6"/>
    <w:rsid w:val="00F356F8"/>
    <w:rsid w:val="00F56A51"/>
    <w:rsid w:val="00F86885"/>
    <w:rsid w:val="00FA137D"/>
    <w:rsid w:val="00FD1A40"/>
    <w:rsid w:val="00FD3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13D1B106"/>
  <w14:defaultImageDpi w14:val="300"/>
  <w15:chartTrackingRefBased/>
  <w15:docId w15:val="{DEBAA1F7-C5A6-4011-8415-ADA795DD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 w:hAnsi="Helv"/>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numPr>
        <w:ilvl w:val="2"/>
        <w:numId w:val="2"/>
      </w:numPr>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spacing w:line="360" w:lineRule="auto"/>
      <w:ind w:left="426"/>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EB02F4"/>
    <w:rPr>
      <w:rFonts w:ascii="Lucida Grande" w:hAnsi="Lucida Grande" w:cs="Lucida Grande"/>
      <w:sz w:val="18"/>
      <w:szCs w:val="18"/>
    </w:rPr>
  </w:style>
  <w:style w:type="character" w:customStyle="1" w:styleId="BalloonTextChar">
    <w:name w:val="Balloon Text Char"/>
    <w:link w:val="BalloonText"/>
    <w:rsid w:val="00EB02F4"/>
    <w:rPr>
      <w:rFonts w:ascii="Lucida Grande" w:hAnsi="Lucida Grande" w:cs="Lucida Grande"/>
      <w:sz w:val="18"/>
      <w:szCs w:val="18"/>
    </w:rPr>
  </w:style>
  <w:style w:type="paragraph" w:styleId="ListParagraph">
    <w:name w:val="List Paragraph"/>
    <w:basedOn w:val="Normal"/>
    <w:uiPriority w:val="72"/>
    <w:qFormat/>
    <w:rsid w:val="00686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BOLTON COLLEGE</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tracy</dc:creator>
  <cp:keywords/>
  <cp:lastModifiedBy>Sue Bury</cp:lastModifiedBy>
  <cp:revision>3</cp:revision>
  <cp:lastPrinted>2007-10-25T10:00:00Z</cp:lastPrinted>
  <dcterms:created xsi:type="dcterms:W3CDTF">2024-04-02T14:56:00Z</dcterms:created>
  <dcterms:modified xsi:type="dcterms:W3CDTF">2024-04-03T08:44:00Z</dcterms:modified>
</cp:coreProperties>
</file>