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455ABC"/>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60087F">
        <w:rPr>
          <w:rFonts w:cs="Arial"/>
          <w:b/>
          <w:sz w:val="22"/>
          <w:szCs w:val="22"/>
        </w:rPr>
        <w:t xml:space="preserve"> </w:t>
      </w:r>
      <w:r w:rsidR="008A71BE">
        <w:rPr>
          <w:rFonts w:cs="Arial"/>
          <w:b/>
          <w:sz w:val="22"/>
          <w:szCs w:val="22"/>
        </w:rPr>
        <w:t>(Fixed Term - Maternity Cover)</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60087F" w:rsidP="00DD7D8D">
      <w:pPr>
        <w:pStyle w:val="NoSpacing"/>
        <w:tabs>
          <w:tab w:val="left" w:pos="2805"/>
        </w:tabs>
        <w:spacing w:line="276" w:lineRule="auto"/>
        <w:ind w:left="2835" w:hanging="2835"/>
        <w:jc w:val="both"/>
        <w:rPr>
          <w:rFonts w:cs="Arial"/>
          <w:b/>
          <w:sz w:val="22"/>
          <w:szCs w:val="22"/>
        </w:rPr>
      </w:pPr>
      <w:r>
        <w:rPr>
          <w:rFonts w:cs="Arial"/>
          <w:b/>
          <w:sz w:val="22"/>
          <w:szCs w:val="22"/>
        </w:rPr>
        <w:t xml:space="preserve">Sector/Section:            </w:t>
      </w:r>
      <w:r w:rsidR="00DD7D8D">
        <w:rPr>
          <w:rFonts w:cs="Arial"/>
          <w:b/>
          <w:sz w:val="22"/>
          <w:szCs w:val="22"/>
        </w:rPr>
        <w:tab/>
      </w:r>
      <w:r w:rsidR="0009269C">
        <w:rPr>
          <w:rFonts w:cs="Arial"/>
          <w:b/>
          <w:sz w:val="22"/>
          <w:szCs w:val="22"/>
        </w:rPr>
        <w:t>Construction Built Environment</w:t>
      </w:r>
      <w:r w:rsidR="008F19BC">
        <w:rPr>
          <w:rFonts w:cs="Arial"/>
          <w:b/>
          <w:sz w:val="22"/>
          <w:szCs w:val="22"/>
        </w:rPr>
        <w:t xml:space="preserve"> (Construction e</w:t>
      </w:r>
      <w:r>
        <w:rPr>
          <w:rFonts w:cs="Arial"/>
          <w:b/>
          <w:sz w:val="22"/>
          <w:szCs w:val="22"/>
        </w:rPr>
        <w:t>xpertise not essential)</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w:t>
      </w:r>
      <w:r w:rsidR="00AE444E">
        <w:rPr>
          <w:rFonts w:cs="Arial"/>
          <w:b/>
          <w:sz w:val="22"/>
          <w:szCs w:val="22"/>
        </w:rPr>
        <w:t>Curriculum Leader</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The post holder will work with student cohorts, and their Line Managers, on apprenticeship programmes to develop effective work based learning practices.</w:t>
      </w:r>
      <w:r w:rsidR="0060087F">
        <w:rPr>
          <w:rFonts w:cs="Arial"/>
          <w:sz w:val="22"/>
          <w:szCs w:val="22"/>
        </w:rPr>
        <w:t xml:space="preserve"> This post will be responsible for liaising with Lecturers, employers and Apprentices to complete regular reviews to ensure that learners progress as expected. This role will support the apprenticeship delivery team to ensure </w:t>
      </w:r>
      <w:r w:rsidR="008F19BC">
        <w:rPr>
          <w:rFonts w:cs="Arial"/>
          <w:sz w:val="22"/>
          <w:szCs w:val="22"/>
        </w:rPr>
        <w:t xml:space="preserve">quality and compliance in construction apprenticeships is maintained. </w:t>
      </w:r>
      <w:r w:rsidRPr="00643014">
        <w:rPr>
          <w:rFonts w:cs="Arial"/>
          <w:sz w:val="22"/>
          <w:szCs w:val="22"/>
        </w:rPr>
        <w:t xml:space="preserve">This </w:t>
      </w:r>
      <w:r w:rsidR="008F19BC">
        <w:rPr>
          <w:rFonts w:cs="Arial"/>
          <w:sz w:val="22"/>
          <w:szCs w:val="22"/>
        </w:rPr>
        <w:t xml:space="preserve">role </w:t>
      </w:r>
      <w:r w:rsidRPr="00643014">
        <w:rPr>
          <w:rFonts w:cs="Arial"/>
          <w:sz w:val="22"/>
          <w:szCs w:val="22"/>
        </w:rPr>
        <w:t>focuses on facilitating a structured approach to planning, executing and evidencing the use and development of knowledge, skills and behaviours in the workplace. This post is suited to a highly motiv</w:t>
      </w:r>
      <w:r w:rsidR="0060087F">
        <w:rPr>
          <w:rFonts w:cs="Arial"/>
          <w:sz w:val="22"/>
          <w:szCs w:val="22"/>
        </w:rPr>
        <w:t>ated, professional practitioner</w:t>
      </w:r>
      <w:r w:rsidR="008F19BC">
        <w:rPr>
          <w:rFonts w:cs="Arial"/>
          <w:sz w:val="22"/>
          <w:szCs w:val="22"/>
        </w:rPr>
        <w:t xml:space="preserve"> who can effectively manage a caseload whilst working independently</w:t>
      </w:r>
      <w:r w:rsidR="0060087F">
        <w:rPr>
          <w:rFonts w:cs="Arial"/>
          <w:sz w:val="22"/>
          <w:szCs w:val="22"/>
        </w:rPr>
        <w:t>.</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t>
      </w:r>
      <w:r w:rsidR="008F19BC">
        <w:rPr>
          <w:rFonts w:cs="Arial"/>
          <w:sz w:val="22"/>
          <w:szCs w:val="22"/>
        </w:rPr>
        <w:t xml:space="preserve">may </w:t>
      </w:r>
      <w:r w:rsidRPr="00643014">
        <w:rPr>
          <w:rFonts w:cs="Arial"/>
          <w:sz w:val="22"/>
          <w:szCs w:val="22"/>
        </w:rPr>
        <w:t xml:space="preserve">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Undertake individual reviews, utilising all aspects of the E-Portfolio system including the individual learning plan (ILP) providing SMART targets for learners, with apprentices and employers.</w:t>
      </w:r>
    </w:p>
    <w:p w:rsidR="0060087F" w:rsidRPr="003A5F79" w:rsidRDefault="0060087F" w:rsidP="0060087F">
      <w:pPr>
        <w:pStyle w:val="NoSpacing"/>
        <w:numPr>
          <w:ilvl w:val="0"/>
          <w:numId w:val="1"/>
        </w:numPr>
        <w:spacing w:line="276" w:lineRule="auto"/>
        <w:ind w:left="714" w:hanging="357"/>
        <w:jc w:val="both"/>
        <w:rPr>
          <w:rFonts w:cs="Arial"/>
          <w:sz w:val="22"/>
          <w:szCs w:val="22"/>
        </w:rPr>
      </w:pPr>
      <w:r w:rsidRPr="003A5F79">
        <w:rPr>
          <w:rFonts w:cs="Arial"/>
          <w:sz w:val="22"/>
          <w:szCs w:val="22"/>
        </w:rPr>
        <w:t>Complete sign up documentation accurately with learners and employers.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Participate in and support an inspirational learner induction, including managing learners through the initial six weeks period and confirm or redirect to appropriate qualifications.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Monitor any risk status of learners, apply and record interventions as appropriate, signpost as necessary.</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Monitor caseload performance, learner performance and action concerns through appropriate channels including regular attendance at performance boards</w:t>
      </w:r>
    </w:p>
    <w:p w:rsidR="0060087F" w:rsidRPr="00EC634F" w:rsidRDefault="0060087F" w:rsidP="0060087F">
      <w:pPr>
        <w:pStyle w:val="NoSpacing"/>
        <w:numPr>
          <w:ilvl w:val="0"/>
          <w:numId w:val="1"/>
        </w:numPr>
        <w:spacing w:line="276" w:lineRule="auto"/>
        <w:ind w:left="714" w:hanging="357"/>
        <w:jc w:val="both"/>
        <w:rPr>
          <w:rFonts w:cs="Arial"/>
          <w:sz w:val="22"/>
          <w:szCs w:val="22"/>
        </w:rPr>
      </w:pPr>
      <w:r w:rsidRPr="00EC634F">
        <w:rPr>
          <w:rFonts w:cs="Arial"/>
          <w:sz w:val="22"/>
          <w:szCs w:val="22"/>
        </w:rPr>
        <w:t xml:space="preserve">Undertake / comply with internal verification (IV) and standardisation activities including invigilation of exams, complying with College assessment and IV policies and procedures and external QA requirements, as required. </w:t>
      </w:r>
    </w:p>
    <w:p w:rsidR="0060087F" w:rsidRPr="00EC634F" w:rsidRDefault="0060087F" w:rsidP="0060087F">
      <w:pPr>
        <w:pStyle w:val="ListParagraph"/>
        <w:numPr>
          <w:ilvl w:val="0"/>
          <w:numId w:val="1"/>
        </w:numPr>
      </w:pPr>
      <w:r w:rsidRPr="00EC634F">
        <w:rPr>
          <w:rFonts w:cs="Arial"/>
          <w:sz w:val="22"/>
          <w:szCs w:val="22"/>
        </w:rPr>
        <w:t>To co-ordinate on and off the job learning and assessment between a learner and their employer.</w:t>
      </w: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r w:rsidR="0060087F">
        <w:rPr>
          <w:rFonts w:cs="Arial"/>
          <w:sz w:val="22"/>
          <w:szCs w:val="22"/>
        </w:rPr>
        <w:t>(training will be given)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3A5F79" w:rsidRPr="003A5F79" w:rsidRDefault="003A5F79" w:rsidP="003A5F79">
      <w:pPr>
        <w:pStyle w:val="NoSpacing"/>
        <w:numPr>
          <w:ilvl w:val="0"/>
          <w:numId w:val="1"/>
        </w:numPr>
        <w:spacing w:line="276" w:lineRule="auto"/>
        <w:ind w:left="714" w:hanging="357"/>
        <w:jc w:val="both"/>
        <w:rPr>
          <w:rFonts w:cs="Arial"/>
          <w:sz w:val="22"/>
          <w:szCs w:val="22"/>
        </w:rPr>
      </w:pPr>
      <w:r w:rsidRPr="003A5F79">
        <w:rPr>
          <w:rFonts w:cs="Arial"/>
          <w:sz w:val="22"/>
          <w:szCs w:val="22"/>
        </w:rPr>
        <w:t xml:space="preserve">Continually review the learners’ progress in liaison with employers. </w:t>
      </w:r>
    </w:p>
    <w:p w:rsidR="003A5F79" w:rsidRPr="003A5F79" w:rsidRDefault="003A5F79" w:rsidP="003A5F79">
      <w:pPr>
        <w:pStyle w:val="NoSpacing"/>
        <w:numPr>
          <w:ilvl w:val="0"/>
          <w:numId w:val="1"/>
        </w:numPr>
        <w:spacing w:line="276" w:lineRule="auto"/>
        <w:ind w:left="714" w:hanging="357"/>
        <w:jc w:val="both"/>
        <w:rPr>
          <w:rFonts w:cs="Arial"/>
          <w:sz w:val="22"/>
          <w:szCs w:val="22"/>
        </w:rPr>
      </w:pPr>
      <w:r w:rsidRPr="003A5F79">
        <w:rPr>
          <w:rFonts w:cs="Arial"/>
          <w:sz w:val="22"/>
          <w:szCs w:val="22"/>
        </w:rPr>
        <w:lastRenderedPageBreak/>
        <w:t xml:space="preserve">Carry out regular learner reviews every 6-8 weeks (more frequent within the induction phase) in liaison with the employer. </w:t>
      </w:r>
    </w:p>
    <w:p w:rsidR="003A5F79" w:rsidRPr="00643014" w:rsidRDefault="003A5F79" w:rsidP="003A5F79">
      <w:pPr>
        <w:pStyle w:val="NoSpacing"/>
        <w:spacing w:line="276" w:lineRule="auto"/>
        <w:jc w:val="both"/>
        <w:rPr>
          <w:rFonts w:cs="Arial"/>
          <w:sz w:val="22"/>
          <w:szCs w:val="22"/>
        </w:rPr>
      </w:pP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455ABC" w:rsidRDefault="00455ABC">
      <w:pPr>
        <w:spacing w:after="200" w:line="276" w:lineRule="auto"/>
        <w:rPr>
          <w:rFonts w:cs="Arial"/>
          <w:b/>
          <w:sz w:val="22"/>
          <w:szCs w:val="22"/>
          <w:u w:val="single"/>
        </w:rPr>
      </w:pPr>
      <w:r>
        <w:rPr>
          <w:rFonts w:cs="Arial"/>
          <w:b/>
          <w:sz w:val="22"/>
          <w:szCs w:val="22"/>
          <w:u w:val="single"/>
        </w:rPr>
        <w:br w:type="page"/>
      </w:r>
    </w:p>
    <w:p w:rsidR="00081366" w:rsidRPr="006E062E" w:rsidRDefault="00081366" w:rsidP="00081366">
      <w:pPr>
        <w:spacing w:line="276" w:lineRule="auto"/>
        <w:jc w:val="both"/>
        <w:rPr>
          <w:rFonts w:cs="Arial"/>
          <w:b/>
          <w:sz w:val="22"/>
          <w:szCs w:val="22"/>
          <w:u w:val="single"/>
        </w:rPr>
      </w:pPr>
      <w:bookmarkStart w:id="0" w:name="_GoBack"/>
      <w:bookmarkEnd w:id="0"/>
      <w:r w:rsidRPr="006E062E">
        <w:rPr>
          <w:rFonts w:cs="Arial"/>
          <w:b/>
          <w:sz w:val="22"/>
          <w:szCs w:val="22"/>
          <w:u w:val="single"/>
        </w:rPr>
        <w:lastRenderedPageBreak/>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34D" w:rsidRDefault="0098734D" w:rsidP="00081366">
      <w:r>
        <w:separator/>
      </w:r>
    </w:p>
  </w:endnote>
  <w:endnote w:type="continuationSeparator" w:id="0">
    <w:p w:rsidR="0098734D" w:rsidRDefault="0098734D"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34D" w:rsidRDefault="0098734D" w:rsidP="00081366">
      <w:r>
        <w:separator/>
      </w:r>
    </w:p>
  </w:footnote>
  <w:footnote w:type="continuationSeparator" w:id="0">
    <w:p w:rsidR="0098734D" w:rsidRDefault="0098734D"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257D79"/>
    <w:rsid w:val="00394C21"/>
    <w:rsid w:val="003A5F79"/>
    <w:rsid w:val="00426737"/>
    <w:rsid w:val="00455ABC"/>
    <w:rsid w:val="0060087F"/>
    <w:rsid w:val="006B2F2D"/>
    <w:rsid w:val="007E04FD"/>
    <w:rsid w:val="00844DBA"/>
    <w:rsid w:val="008A71BE"/>
    <w:rsid w:val="008F19BC"/>
    <w:rsid w:val="0098734D"/>
    <w:rsid w:val="00AE444E"/>
    <w:rsid w:val="00B26F3A"/>
    <w:rsid w:val="00DD7D8D"/>
    <w:rsid w:val="00EB7CCB"/>
    <w:rsid w:val="00EC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E4ED6"/>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5</cp:revision>
  <dcterms:created xsi:type="dcterms:W3CDTF">2021-10-06T13:29:00Z</dcterms:created>
  <dcterms:modified xsi:type="dcterms:W3CDTF">2022-03-22T15:23:00Z</dcterms:modified>
</cp:coreProperties>
</file>