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983" w:rsidRDefault="00EA4983" w:rsidP="00A14B68">
      <w:pPr>
        <w:jc w:val="center"/>
        <w:rPr>
          <w:sz w:val="28"/>
        </w:rPr>
      </w:pPr>
    </w:p>
    <w:p w:rsidR="00EA4983" w:rsidRPr="005F7008" w:rsidRDefault="00EA4983" w:rsidP="00A14B68">
      <w:pPr>
        <w:jc w:val="center"/>
        <w:rPr>
          <w:rFonts w:cs="Arial"/>
          <w:b/>
          <w:sz w:val="28"/>
          <w:u w:val="single"/>
        </w:rPr>
      </w:pPr>
      <w:r w:rsidRPr="005F7008">
        <w:rPr>
          <w:rFonts w:cs="Arial"/>
          <w:b/>
          <w:sz w:val="28"/>
          <w:u w:val="single"/>
        </w:rPr>
        <w:t xml:space="preserve">JOB DESCRIPTION </w:t>
      </w:r>
    </w:p>
    <w:p w:rsidR="00EA4983" w:rsidRPr="005F7008" w:rsidRDefault="00EA4983" w:rsidP="00A14B68">
      <w:pPr>
        <w:jc w:val="center"/>
        <w:rPr>
          <w:rFonts w:cs="Arial"/>
          <w:sz w:val="28"/>
        </w:rPr>
      </w:pPr>
    </w:p>
    <w:p w:rsidR="00EA4983" w:rsidRPr="005F7008" w:rsidRDefault="00EA4983" w:rsidP="00A14B68">
      <w:pPr>
        <w:tabs>
          <w:tab w:val="left" w:pos="3119"/>
        </w:tabs>
        <w:rPr>
          <w:rFonts w:cs="Arial"/>
          <w:b/>
          <w:sz w:val="24"/>
        </w:rPr>
      </w:pPr>
      <w:r w:rsidRPr="005F7008">
        <w:rPr>
          <w:rFonts w:cs="Arial"/>
          <w:b/>
          <w:sz w:val="24"/>
        </w:rPr>
        <w:t>JOB TITLE:</w:t>
      </w:r>
      <w:r w:rsidRPr="005F7008">
        <w:rPr>
          <w:rFonts w:cs="Arial"/>
          <w:b/>
          <w:sz w:val="24"/>
        </w:rPr>
        <w:tab/>
      </w:r>
      <w:r w:rsidR="004C22CA">
        <w:rPr>
          <w:rFonts w:cs="Arial"/>
          <w:b/>
          <w:sz w:val="24"/>
        </w:rPr>
        <w:t xml:space="preserve">Community </w:t>
      </w:r>
      <w:r w:rsidR="00074E2A">
        <w:rPr>
          <w:rFonts w:cs="Arial"/>
          <w:b/>
          <w:sz w:val="24"/>
        </w:rPr>
        <w:t>Liaison</w:t>
      </w:r>
      <w:r w:rsidR="00BB4FA6" w:rsidRPr="005F7008">
        <w:rPr>
          <w:rFonts w:cs="Arial"/>
          <w:b/>
          <w:sz w:val="24"/>
        </w:rPr>
        <w:t xml:space="preserve"> Co-ordinator</w:t>
      </w:r>
    </w:p>
    <w:p w:rsidR="005302F9" w:rsidRPr="005F7008" w:rsidRDefault="005302F9" w:rsidP="00A14B68">
      <w:pPr>
        <w:tabs>
          <w:tab w:val="left" w:pos="3119"/>
        </w:tabs>
        <w:rPr>
          <w:rFonts w:cs="Arial"/>
          <w:b/>
          <w:sz w:val="24"/>
        </w:rPr>
      </w:pPr>
    </w:p>
    <w:p w:rsidR="00EA4983" w:rsidRPr="005F7008" w:rsidRDefault="00EA4983" w:rsidP="00A14B68">
      <w:pPr>
        <w:tabs>
          <w:tab w:val="left" w:pos="3119"/>
        </w:tabs>
        <w:rPr>
          <w:rFonts w:cs="Arial"/>
          <w:b/>
          <w:sz w:val="24"/>
        </w:rPr>
      </w:pPr>
      <w:r w:rsidRPr="005F7008">
        <w:rPr>
          <w:rFonts w:cs="Arial"/>
          <w:b/>
          <w:sz w:val="24"/>
        </w:rPr>
        <w:t xml:space="preserve">Grade:            </w:t>
      </w:r>
      <w:r w:rsidR="005302F9" w:rsidRPr="005F7008">
        <w:rPr>
          <w:rFonts w:cs="Arial"/>
          <w:b/>
          <w:sz w:val="24"/>
        </w:rPr>
        <w:t xml:space="preserve">                      </w:t>
      </w:r>
      <w:r w:rsidRPr="005F7008">
        <w:rPr>
          <w:rFonts w:cs="Arial"/>
          <w:b/>
          <w:sz w:val="24"/>
        </w:rPr>
        <w:t xml:space="preserve"> </w:t>
      </w:r>
      <w:r w:rsidR="00290DDE">
        <w:rPr>
          <w:rFonts w:cs="Arial"/>
          <w:b/>
          <w:sz w:val="24"/>
        </w:rPr>
        <w:t>S</w:t>
      </w:r>
      <w:r w:rsidR="004C22CA">
        <w:rPr>
          <w:rFonts w:cs="Arial"/>
          <w:b/>
          <w:sz w:val="24"/>
        </w:rPr>
        <w:t>O</w:t>
      </w:r>
      <w:r w:rsidR="00B37D67">
        <w:rPr>
          <w:rFonts w:cs="Arial"/>
          <w:b/>
          <w:sz w:val="24"/>
        </w:rPr>
        <w:t>1</w:t>
      </w:r>
      <w:r w:rsidRPr="005F7008">
        <w:rPr>
          <w:rFonts w:cs="Arial"/>
          <w:b/>
          <w:sz w:val="24"/>
        </w:rPr>
        <w:t xml:space="preserve">   </w:t>
      </w:r>
      <w:r w:rsidRPr="005F7008">
        <w:rPr>
          <w:rFonts w:cs="Arial"/>
          <w:b/>
          <w:sz w:val="24"/>
        </w:rPr>
        <w:tab/>
      </w:r>
    </w:p>
    <w:p w:rsidR="00EA4983" w:rsidRPr="005F7008" w:rsidRDefault="00EA4983" w:rsidP="00A14B68">
      <w:pPr>
        <w:tabs>
          <w:tab w:val="left" w:pos="3119"/>
        </w:tabs>
        <w:rPr>
          <w:rFonts w:cs="Arial"/>
          <w:b/>
          <w:sz w:val="24"/>
        </w:rPr>
      </w:pPr>
    </w:p>
    <w:p w:rsidR="00EA4983" w:rsidRPr="005F7008" w:rsidRDefault="00EA4983" w:rsidP="00A14B68">
      <w:pPr>
        <w:tabs>
          <w:tab w:val="left" w:pos="3119"/>
        </w:tabs>
        <w:rPr>
          <w:rFonts w:cs="Arial"/>
          <w:b/>
          <w:sz w:val="24"/>
        </w:rPr>
      </w:pPr>
      <w:r w:rsidRPr="005F7008">
        <w:rPr>
          <w:rFonts w:cs="Arial"/>
          <w:b/>
          <w:sz w:val="24"/>
        </w:rPr>
        <w:t xml:space="preserve">Responsible to:      </w:t>
      </w:r>
      <w:r w:rsidRPr="005F7008">
        <w:rPr>
          <w:rFonts w:cs="Arial"/>
          <w:b/>
          <w:sz w:val="24"/>
        </w:rPr>
        <w:tab/>
      </w:r>
      <w:r w:rsidR="00074E2A">
        <w:rPr>
          <w:rFonts w:cs="Arial"/>
          <w:b/>
          <w:sz w:val="24"/>
        </w:rPr>
        <w:t>Head of Area</w:t>
      </w:r>
      <w:r w:rsidRPr="005F7008">
        <w:rPr>
          <w:rFonts w:cs="Arial"/>
          <w:b/>
          <w:sz w:val="24"/>
        </w:rPr>
        <w:t xml:space="preserve"> </w:t>
      </w:r>
    </w:p>
    <w:p w:rsidR="00EA4983" w:rsidRPr="005F7008" w:rsidRDefault="00EA4983" w:rsidP="00A14B68">
      <w:pPr>
        <w:tabs>
          <w:tab w:val="left" w:pos="3119"/>
        </w:tabs>
        <w:rPr>
          <w:rFonts w:cs="Arial"/>
          <w:b/>
          <w:sz w:val="24"/>
        </w:rPr>
      </w:pPr>
    </w:p>
    <w:p w:rsidR="00EA4983" w:rsidRPr="005F7008" w:rsidRDefault="00EA4983" w:rsidP="00C9256A">
      <w:pPr>
        <w:tabs>
          <w:tab w:val="left" w:pos="3119"/>
        </w:tabs>
        <w:ind w:left="3119" w:hanging="3119"/>
        <w:rPr>
          <w:rFonts w:cs="Arial"/>
          <w:b/>
          <w:sz w:val="24"/>
        </w:rPr>
      </w:pPr>
      <w:r w:rsidRPr="005F7008">
        <w:rPr>
          <w:rFonts w:cs="Arial"/>
          <w:b/>
          <w:sz w:val="24"/>
        </w:rPr>
        <w:t xml:space="preserve">Responsible for:    </w:t>
      </w:r>
      <w:r w:rsidRPr="005F7008">
        <w:rPr>
          <w:rFonts w:cs="Arial"/>
          <w:b/>
          <w:sz w:val="24"/>
        </w:rPr>
        <w:tab/>
      </w:r>
      <w:r w:rsidR="00074E2A">
        <w:rPr>
          <w:rFonts w:cs="Arial"/>
          <w:b/>
          <w:sz w:val="24"/>
        </w:rPr>
        <w:t>Establishing and consolidati</w:t>
      </w:r>
      <w:r w:rsidR="00B8359A">
        <w:rPr>
          <w:rFonts w:cs="Arial"/>
          <w:b/>
          <w:sz w:val="24"/>
        </w:rPr>
        <w:t>ng links with community partners</w:t>
      </w:r>
      <w:r w:rsidR="00074E2A">
        <w:rPr>
          <w:rFonts w:cs="Arial"/>
          <w:b/>
          <w:sz w:val="24"/>
        </w:rPr>
        <w:t>, supporti</w:t>
      </w:r>
      <w:r w:rsidR="00B8359A">
        <w:rPr>
          <w:rFonts w:cs="Arial"/>
          <w:b/>
          <w:sz w:val="24"/>
        </w:rPr>
        <w:t>ng course recruitment, providing information, advice and guidance to learners and the public, leading volunteers, supporting the department to deliver externally funded projects.</w:t>
      </w:r>
    </w:p>
    <w:p w:rsidR="00EA4983" w:rsidRPr="005F7008" w:rsidRDefault="00EA4983" w:rsidP="00A14B68">
      <w:pPr>
        <w:tabs>
          <w:tab w:val="left" w:pos="3119"/>
        </w:tabs>
        <w:rPr>
          <w:rFonts w:cs="Arial"/>
          <w:i/>
          <w:sz w:val="24"/>
        </w:rPr>
      </w:pPr>
    </w:p>
    <w:p w:rsidR="00EA4983" w:rsidRPr="005F7008" w:rsidRDefault="00EA4983" w:rsidP="00A14B68">
      <w:pPr>
        <w:rPr>
          <w:rFonts w:cs="Arial"/>
          <w:i/>
          <w:sz w:val="24"/>
        </w:rPr>
      </w:pPr>
    </w:p>
    <w:p w:rsidR="00EA4983" w:rsidRPr="005F7008" w:rsidRDefault="00EA4983" w:rsidP="00A14B68">
      <w:pPr>
        <w:rPr>
          <w:rFonts w:cs="Arial"/>
          <w:b/>
          <w:sz w:val="24"/>
        </w:rPr>
      </w:pPr>
      <w:r w:rsidRPr="005F7008">
        <w:rPr>
          <w:rFonts w:cs="Arial"/>
          <w:b/>
          <w:sz w:val="24"/>
        </w:rPr>
        <w:t xml:space="preserve">Purpose of the job: </w:t>
      </w:r>
    </w:p>
    <w:p w:rsidR="00EA4983" w:rsidRPr="005F7008" w:rsidRDefault="00EA4983" w:rsidP="00A14B68">
      <w:pPr>
        <w:rPr>
          <w:rFonts w:cs="Arial"/>
          <w:b/>
          <w:sz w:val="24"/>
        </w:rPr>
      </w:pPr>
    </w:p>
    <w:p w:rsidR="00EA4983" w:rsidRDefault="00EA4983" w:rsidP="00A14B68">
      <w:pPr>
        <w:pStyle w:val="BodyText"/>
        <w:rPr>
          <w:rFonts w:cs="Arial"/>
          <w:i/>
        </w:rPr>
      </w:pPr>
      <w:r w:rsidRPr="005F7008">
        <w:rPr>
          <w:rFonts w:cs="Arial"/>
          <w:i/>
        </w:rPr>
        <w:t xml:space="preserve">To support the </w:t>
      </w:r>
      <w:r w:rsidR="00074E2A">
        <w:rPr>
          <w:rFonts w:cs="Arial"/>
          <w:i/>
        </w:rPr>
        <w:t>Head of Department by consolidating and establishing new links with community partners to support the delivery of a Community Learning curriculum that targets hard to reach adult learners who face the greatest barriers to learning, including those with mental health needs.</w:t>
      </w:r>
    </w:p>
    <w:p w:rsidR="00C129CB" w:rsidRDefault="00C129CB" w:rsidP="00A14B68">
      <w:pPr>
        <w:pStyle w:val="BodyText"/>
        <w:rPr>
          <w:rFonts w:cs="Arial"/>
          <w:i/>
        </w:rPr>
      </w:pPr>
    </w:p>
    <w:p w:rsidR="004D7200" w:rsidRDefault="00C129CB" w:rsidP="00A14B68">
      <w:pPr>
        <w:pStyle w:val="BodyText"/>
        <w:rPr>
          <w:rFonts w:cs="Arial"/>
          <w:i/>
        </w:rPr>
      </w:pPr>
      <w:r>
        <w:rPr>
          <w:rFonts w:cs="Arial"/>
          <w:i/>
        </w:rPr>
        <w:t>To liaise with p</w:t>
      </w:r>
      <w:r w:rsidR="00B8359A">
        <w:rPr>
          <w:rFonts w:cs="Arial"/>
          <w:i/>
        </w:rPr>
        <w:t xml:space="preserve">artners to </w:t>
      </w:r>
      <w:r w:rsidR="004D7200">
        <w:rPr>
          <w:rFonts w:cs="Arial"/>
          <w:i/>
        </w:rPr>
        <w:t>develop new learning</w:t>
      </w:r>
      <w:r w:rsidR="00B8359A">
        <w:rPr>
          <w:rFonts w:cs="Arial"/>
          <w:i/>
        </w:rPr>
        <w:t xml:space="preserve"> opportunities</w:t>
      </w:r>
      <w:r w:rsidR="004D7200">
        <w:rPr>
          <w:rFonts w:cs="Arial"/>
          <w:i/>
        </w:rPr>
        <w:t>.</w:t>
      </w:r>
    </w:p>
    <w:p w:rsidR="004D7200" w:rsidRDefault="004D7200" w:rsidP="00A14B68">
      <w:pPr>
        <w:pStyle w:val="BodyText"/>
        <w:rPr>
          <w:rFonts w:cs="Arial"/>
          <w:i/>
        </w:rPr>
      </w:pPr>
    </w:p>
    <w:p w:rsidR="00C129CB" w:rsidRDefault="004D7200" w:rsidP="00A14B68">
      <w:pPr>
        <w:pStyle w:val="BodyText"/>
        <w:rPr>
          <w:rFonts w:cs="Arial"/>
          <w:i/>
        </w:rPr>
      </w:pPr>
      <w:r>
        <w:rPr>
          <w:rFonts w:cs="Arial"/>
          <w:i/>
        </w:rPr>
        <w:t>T</w:t>
      </w:r>
      <w:r w:rsidR="00B8359A">
        <w:rPr>
          <w:rFonts w:cs="Arial"/>
          <w:i/>
        </w:rPr>
        <w:t>o provide effective information, advice and guidance about college curriculum to members of the public, especially those who are unemployed.</w:t>
      </w:r>
    </w:p>
    <w:p w:rsidR="00EA4983" w:rsidRPr="005F7008" w:rsidRDefault="00EA4983" w:rsidP="00A14B68">
      <w:pPr>
        <w:rPr>
          <w:rFonts w:cs="Arial"/>
          <w:i/>
          <w:sz w:val="24"/>
        </w:rPr>
      </w:pPr>
    </w:p>
    <w:p w:rsidR="00EA4983" w:rsidRPr="005F7008" w:rsidRDefault="00074E2A" w:rsidP="00A14B68">
      <w:pPr>
        <w:pStyle w:val="BodyText"/>
        <w:rPr>
          <w:rFonts w:cs="Arial"/>
          <w:i/>
        </w:rPr>
      </w:pPr>
      <w:r>
        <w:rPr>
          <w:rFonts w:cs="Arial"/>
          <w:i/>
        </w:rPr>
        <w:t xml:space="preserve">To </w:t>
      </w:r>
      <w:r w:rsidR="00B8359A">
        <w:rPr>
          <w:rFonts w:cs="Arial"/>
          <w:i/>
        </w:rPr>
        <w:t>support the department with the organisation and running of</w:t>
      </w:r>
      <w:r>
        <w:rPr>
          <w:rFonts w:cs="Arial"/>
          <w:i/>
        </w:rPr>
        <w:t xml:space="preserve"> Sector Based Work Ac</w:t>
      </w:r>
      <w:r w:rsidR="004D7200">
        <w:rPr>
          <w:rFonts w:cs="Arial"/>
          <w:i/>
        </w:rPr>
        <w:t>ademies as necessary.</w:t>
      </w:r>
    </w:p>
    <w:p w:rsidR="00EA4983" w:rsidRPr="005F7008" w:rsidRDefault="00EA4983" w:rsidP="00A14B68">
      <w:pPr>
        <w:pStyle w:val="BodyText"/>
        <w:rPr>
          <w:rFonts w:cs="Arial"/>
          <w:i/>
        </w:rPr>
      </w:pPr>
    </w:p>
    <w:p w:rsidR="00EA4983" w:rsidRDefault="00074E2A" w:rsidP="00A14B68">
      <w:pPr>
        <w:pStyle w:val="BodyText"/>
        <w:rPr>
          <w:rFonts w:cs="Arial"/>
          <w:i/>
        </w:rPr>
      </w:pPr>
      <w:r>
        <w:rPr>
          <w:rFonts w:cs="Arial"/>
          <w:i/>
        </w:rPr>
        <w:t xml:space="preserve">To liaise with employers to ensure that the Community Learning curriculum </w:t>
      </w:r>
      <w:r w:rsidR="0086533E">
        <w:rPr>
          <w:rFonts w:cs="Arial"/>
          <w:i/>
        </w:rPr>
        <w:t>reflects sector</w:t>
      </w:r>
      <w:r>
        <w:rPr>
          <w:rFonts w:cs="Arial"/>
          <w:i/>
        </w:rPr>
        <w:t xml:space="preserve"> standards with excellent progression routes to further learning and employment.</w:t>
      </w:r>
    </w:p>
    <w:p w:rsidR="00B8359A" w:rsidRDefault="00B8359A" w:rsidP="00A14B68">
      <w:pPr>
        <w:pStyle w:val="BodyText"/>
        <w:rPr>
          <w:rFonts w:cs="Arial"/>
          <w:i/>
        </w:rPr>
      </w:pPr>
    </w:p>
    <w:p w:rsidR="00B8359A" w:rsidRPr="005F7008" w:rsidRDefault="00B8359A" w:rsidP="00A14B68">
      <w:pPr>
        <w:pStyle w:val="BodyText"/>
        <w:rPr>
          <w:rFonts w:cs="Arial"/>
          <w:i/>
        </w:rPr>
      </w:pPr>
      <w:r>
        <w:rPr>
          <w:rFonts w:cs="Arial"/>
          <w:i/>
        </w:rPr>
        <w:t>To liaise with different curriculum areas across Bolton College to ensure learners are given the best possible</w:t>
      </w:r>
      <w:r w:rsidR="00A62D9F">
        <w:rPr>
          <w:rFonts w:cs="Arial"/>
          <w:i/>
        </w:rPr>
        <w:t xml:space="preserve"> course</w:t>
      </w:r>
      <w:r>
        <w:rPr>
          <w:rFonts w:cs="Arial"/>
          <w:i/>
        </w:rPr>
        <w:t xml:space="preserve"> progression opportunities</w:t>
      </w:r>
      <w:r w:rsidR="00A62D9F">
        <w:rPr>
          <w:rFonts w:cs="Arial"/>
          <w:i/>
        </w:rPr>
        <w:t>.</w:t>
      </w:r>
    </w:p>
    <w:p w:rsidR="00EA4983" w:rsidRPr="005F7008" w:rsidRDefault="00EA4983" w:rsidP="00A14B68">
      <w:pPr>
        <w:pStyle w:val="BodyText2"/>
        <w:rPr>
          <w:rFonts w:cs="Arial"/>
          <w:i/>
          <w:sz w:val="24"/>
        </w:rPr>
      </w:pPr>
    </w:p>
    <w:p w:rsidR="00C129CB" w:rsidRPr="005F7008" w:rsidRDefault="00573683" w:rsidP="00A14B68">
      <w:pPr>
        <w:pStyle w:val="BodyText2"/>
        <w:rPr>
          <w:rFonts w:cs="Arial"/>
          <w:i/>
          <w:sz w:val="24"/>
        </w:rPr>
      </w:pPr>
      <w:r>
        <w:rPr>
          <w:rFonts w:cs="Arial"/>
          <w:i/>
          <w:sz w:val="24"/>
        </w:rPr>
        <w:t xml:space="preserve">To lead </w:t>
      </w:r>
      <w:r w:rsidR="00A62D9F">
        <w:rPr>
          <w:rFonts w:cs="Arial"/>
          <w:i/>
          <w:sz w:val="24"/>
        </w:rPr>
        <w:t>volunteers in di</w:t>
      </w:r>
      <w:r w:rsidR="00744092">
        <w:rPr>
          <w:rFonts w:cs="Arial"/>
          <w:i/>
          <w:sz w:val="24"/>
        </w:rPr>
        <w:t>fferent projects (such as EFIF</w:t>
      </w:r>
      <w:r w:rsidR="001A00BD">
        <w:rPr>
          <w:rFonts w:cs="Arial"/>
          <w:i/>
          <w:sz w:val="24"/>
        </w:rPr>
        <w:t>, Community Ambassadors</w:t>
      </w:r>
      <w:r w:rsidR="00744092">
        <w:rPr>
          <w:rFonts w:cs="Arial"/>
          <w:i/>
          <w:sz w:val="24"/>
        </w:rPr>
        <w:t xml:space="preserve"> and </w:t>
      </w:r>
      <w:r w:rsidR="00A62D9F">
        <w:rPr>
          <w:rFonts w:cs="Arial"/>
          <w:i/>
          <w:sz w:val="24"/>
        </w:rPr>
        <w:t>th</w:t>
      </w:r>
      <w:r w:rsidR="00744092">
        <w:rPr>
          <w:rFonts w:cs="Arial"/>
          <w:i/>
          <w:sz w:val="24"/>
        </w:rPr>
        <w:t>e Community Champions programmes</w:t>
      </w:r>
      <w:r w:rsidR="00A62D9F">
        <w:rPr>
          <w:rFonts w:cs="Arial"/>
          <w:i/>
          <w:sz w:val="24"/>
        </w:rPr>
        <w:t>) and ensure all learners on volunteering curriculum are given excellent information about the different kinds of volunteering activities they can get involved in in their local communities.</w:t>
      </w:r>
    </w:p>
    <w:p w:rsidR="00EA4983" w:rsidRPr="005F7008" w:rsidRDefault="00EA4983" w:rsidP="00A14B68">
      <w:pPr>
        <w:pStyle w:val="BodyText2"/>
        <w:rPr>
          <w:rFonts w:cs="Arial"/>
          <w:i/>
          <w:sz w:val="24"/>
        </w:rPr>
      </w:pPr>
    </w:p>
    <w:p w:rsidR="00EA4983" w:rsidRPr="005F7008" w:rsidRDefault="00EA4983" w:rsidP="00A14B68">
      <w:pPr>
        <w:pStyle w:val="BodyText2"/>
        <w:rPr>
          <w:rFonts w:cs="Arial"/>
          <w:i/>
          <w:sz w:val="24"/>
        </w:rPr>
      </w:pPr>
      <w:r w:rsidRPr="005F7008">
        <w:rPr>
          <w:rFonts w:cs="Arial"/>
          <w:i/>
          <w:sz w:val="24"/>
        </w:rPr>
        <w:t>In pursuance of Bolton College’s Mission and Values, assist in achieving the strategic objectives and outcomes of the College.</w:t>
      </w:r>
    </w:p>
    <w:p w:rsidR="00EA4983" w:rsidRPr="005F7008" w:rsidRDefault="00EA4983" w:rsidP="00A14B68">
      <w:pPr>
        <w:jc w:val="center"/>
        <w:rPr>
          <w:rFonts w:cs="Arial"/>
          <w:sz w:val="28"/>
        </w:rPr>
      </w:pPr>
    </w:p>
    <w:p w:rsidR="00C9256A" w:rsidRDefault="00C9256A" w:rsidP="00A14B68">
      <w:pPr>
        <w:rPr>
          <w:rFonts w:cs="Arial"/>
          <w:b/>
          <w:sz w:val="22"/>
        </w:rPr>
      </w:pPr>
    </w:p>
    <w:p w:rsidR="00C9256A" w:rsidRDefault="00C9256A" w:rsidP="00A14B68">
      <w:pPr>
        <w:rPr>
          <w:rFonts w:cs="Arial"/>
          <w:b/>
          <w:sz w:val="22"/>
        </w:rPr>
      </w:pPr>
    </w:p>
    <w:p w:rsidR="00EA4983" w:rsidRPr="005F7008" w:rsidRDefault="00EA4983" w:rsidP="00A14B68">
      <w:pPr>
        <w:rPr>
          <w:rFonts w:cs="Arial"/>
          <w:b/>
          <w:sz w:val="22"/>
        </w:rPr>
      </w:pPr>
      <w:r w:rsidRPr="005F7008">
        <w:rPr>
          <w:rFonts w:cs="Arial"/>
          <w:b/>
          <w:sz w:val="22"/>
        </w:rPr>
        <w:lastRenderedPageBreak/>
        <w:t>THE ANNUAL WORKLOAD WILL INCLUDE THE FOLLOWING KEY RESPONSIBILITIES AND DUTIES:</w:t>
      </w:r>
      <w:r w:rsidRPr="005F7008">
        <w:rPr>
          <w:rFonts w:cs="Arial"/>
          <w:b/>
          <w:sz w:val="22"/>
        </w:rPr>
        <w:br/>
      </w:r>
    </w:p>
    <w:p w:rsidR="00EA4983" w:rsidRPr="005F7008" w:rsidRDefault="00EA4983" w:rsidP="00A14B68">
      <w:pPr>
        <w:ind w:left="284"/>
        <w:rPr>
          <w:rFonts w:cs="Arial"/>
          <w:b/>
          <w:sz w:val="8"/>
        </w:rPr>
      </w:pPr>
      <w:r w:rsidRPr="005F7008">
        <w:rPr>
          <w:rFonts w:cs="Arial"/>
          <w:b/>
          <w:sz w:val="22"/>
        </w:rPr>
        <w:t>Planning</w:t>
      </w:r>
      <w:r w:rsidRPr="005F7008">
        <w:rPr>
          <w:rFonts w:cs="Arial"/>
          <w:b/>
          <w:sz w:val="22"/>
        </w:rPr>
        <w:br/>
      </w:r>
    </w:p>
    <w:p w:rsidR="00EA4983" w:rsidRDefault="009530D1" w:rsidP="00A14B68">
      <w:pPr>
        <w:numPr>
          <w:ilvl w:val="0"/>
          <w:numId w:val="4"/>
        </w:numPr>
        <w:ind w:left="851" w:hanging="567"/>
        <w:rPr>
          <w:rFonts w:cs="Arial"/>
          <w:color w:val="000000"/>
          <w:sz w:val="22"/>
        </w:rPr>
      </w:pPr>
      <w:r>
        <w:rPr>
          <w:rFonts w:cs="Arial"/>
          <w:color w:val="000000"/>
          <w:sz w:val="22"/>
        </w:rPr>
        <w:t>To work with existing partners to ensure curriculum effectively targets hard to reach communities throughout the borough.</w:t>
      </w:r>
    </w:p>
    <w:p w:rsidR="00A14B68" w:rsidRDefault="00A14B68" w:rsidP="00A14B68">
      <w:pPr>
        <w:ind w:left="851"/>
        <w:rPr>
          <w:rFonts w:cs="Arial"/>
          <w:color w:val="000000"/>
          <w:sz w:val="22"/>
        </w:rPr>
      </w:pPr>
    </w:p>
    <w:p w:rsidR="005F7008" w:rsidRDefault="009530D1" w:rsidP="00A14B68">
      <w:pPr>
        <w:numPr>
          <w:ilvl w:val="0"/>
          <w:numId w:val="4"/>
        </w:numPr>
        <w:ind w:left="851" w:hanging="567"/>
        <w:rPr>
          <w:rFonts w:cs="Arial"/>
          <w:color w:val="000000"/>
          <w:sz w:val="22"/>
        </w:rPr>
      </w:pPr>
      <w:r>
        <w:rPr>
          <w:rFonts w:cs="Arial"/>
          <w:color w:val="000000"/>
          <w:sz w:val="22"/>
        </w:rPr>
        <w:t>To establish new partnership links to maximise the impact of curriculum on hard to reach communities, especially with regards to developing Mental Wellbeing curriculum.</w:t>
      </w:r>
    </w:p>
    <w:p w:rsidR="00A14B68" w:rsidRPr="005F7008" w:rsidRDefault="00A14B68" w:rsidP="00A14B68">
      <w:pPr>
        <w:rPr>
          <w:rFonts w:cs="Arial"/>
          <w:color w:val="000000"/>
          <w:sz w:val="22"/>
        </w:rPr>
      </w:pPr>
    </w:p>
    <w:p w:rsidR="009530D1" w:rsidRDefault="009530D1" w:rsidP="009530D1">
      <w:pPr>
        <w:numPr>
          <w:ilvl w:val="0"/>
          <w:numId w:val="4"/>
        </w:numPr>
        <w:ind w:left="851" w:hanging="567"/>
        <w:jc w:val="both"/>
        <w:rPr>
          <w:rFonts w:cs="Arial"/>
          <w:color w:val="000000"/>
          <w:sz w:val="22"/>
        </w:rPr>
      </w:pPr>
      <w:r>
        <w:rPr>
          <w:rFonts w:cs="Arial"/>
          <w:color w:val="000000"/>
          <w:sz w:val="22"/>
        </w:rPr>
        <w:t xml:space="preserve">To liaise with JCP and Bolton Council to ensure the effective running of Sector Based Work Academies. </w:t>
      </w:r>
    </w:p>
    <w:p w:rsidR="009530D1" w:rsidRDefault="009530D1" w:rsidP="009530D1">
      <w:pPr>
        <w:pStyle w:val="ListParagraph"/>
        <w:rPr>
          <w:rFonts w:cs="Arial"/>
          <w:color w:val="000000"/>
          <w:sz w:val="22"/>
        </w:rPr>
      </w:pPr>
    </w:p>
    <w:p w:rsidR="009530D1" w:rsidRDefault="009530D1" w:rsidP="009530D1">
      <w:pPr>
        <w:numPr>
          <w:ilvl w:val="0"/>
          <w:numId w:val="4"/>
        </w:numPr>
        <w:ind w:left="851" w:hanging="567"/>
        <w:jc w:val="both"/>
        <w:rPr>
          <w:rFonts w:cs="Arial"/>
          <w:color w:val="000000"/>
          <w:sz w:val="22"/>
        </w:rPr>
      </w:pPr>
      <w:r>
        <w:rPr>
          <w:rFonts w:cs="Arial"/>
          <w:color w:val="000000"/>
          <w:sz w:val="22"/>
        </w:rPr>
        <w:t>To represent the college at Sector Based Work Academy Open Days.</w:t>
      </w:r>
    </w:p>
    <w:p w:rsidR="009530D1" w:rsidRPr="00744092" w:rsidRDefault="009530D1" w:rsidP="00744092">
      <w:pPr>
        <w:rPr>
          <w:rFonts w:cs="Arial"/>
          <w:color w:val="000000"/>
          <w:sz w:val="22"/>
        </w:rPr>
      </w:pPr>
    </w:p>
    <w:p w:rsidR="009530D1" w:rsidRPr="009530D1" w:rsidRDefault="009530D1" w:rsidP="009530D1">
      <w:pPr>
        <w:numPr>
          <w:ilvl w:val="0"/>
          <w:numId w:val="4"/>
        </w:numPr>
        <w:ind w:left="851" w:hanging="567"/>
        <w:jc w:val="both"/>
        <w:rPr>
          <w:rFonts w:cs="Arial"/>
          <w:color w:val="000000"/>
          <w:sz w:val="22"/>
        </w:rPr>
      </w:pPr>
      <w:r>
        <w:rPr>
          <w:rFonts w:cs="Arial"/>
          <w:color w:val="000000"/>
          <w:sz w:val="22"/>
        </w:rPr>
        <w:t>To carry out mock interviews to help learners develop employability skills.</w:t>
      </w:r>
    </w:p>
    <w:p w:rsidR="009530D1" w:rsidRPr="005F7008" w:rsidRDefault="009530D1" w:rsidP="009530D1">
      <w:pPr>
        <w:ind w:left="851"/>
        <w:jc w:val="both"/>
        <w:rPr>
          <w:rFonts w:cs="Arial"/>
          <w:color w:val="000000"/>
          <w:sz w:val="22"/>
        </w:rPr>
      </w:pPr>
    </w:p>
    <w:p w:rsidR="00EA4983" w:rsidRDefault="00163356" w:rsidP="00A14B68">
      <w:pPr>
        <w:numPr>
          <w:ilvl w:val="0"/>
          <w:numId w:val="4"/>
        </w:numPr>
        <w:ind w:left="851" w:hanging="567"/>
        <w:jc w:val="both"/>
        <w:rPr>
          <w:rFonts w:cs="Arial"/>
          <w:color w:val="000000"/>
          <w:sz w:val="22"/>
        </w:rPr>
      </w:pPr>
      <w:r>
        <w:rPr>
          <w:rFonts w:cs="Arial"/>
          <w:color w:val="000000"/>
          <w:sz w:val="22"/>
        </w:rPr>
        <w:t>To promote the Community Learning curriculum at external events.</w:t>
      </w:r>
    </w:p>
    <w:p w:rsidR="00163356" w:rsidRDefault="00163356" w:rsidP="00163356">
      <w:pPr>
        <w:pStyle w:val="ListParagraph"/>
        <w:rPr>
          <w:rFonts w:cs="Arial"/>
          <w:color w:val="000000"/>
          <w:sz w:val="22"/>
        </w:rPr>
      </w:pPr>
    </w:p>
    <w:p w:rsidR="00163356" w:rsidRDefault="00163356" w:rsidP="00A14B68">
      <w:pPr>
        <w:numPr>
          <w:ilvl w:val="0"/>
          <w:numId w:val="4"/>
        </w:numPr>
        <w:ind w:left="851" w:hanging="567"/>
        <w:jc w:val="both"/>
        <w:rPr>
          <w:rFonts w:cs="Arial"/>
          <w:color w:val="000000"/>
          <w:sz w:val="22"/>
        </w:rPr>
      </w:pPr>
      <w:r>
        <w:rPr>
          <w:rFonts w:cs="Arial"/>
          <w:color w:val="000000"/>
          <w:sz w:val="22"/>
        </w:rPr>
        <w:t xml:space="preserve">To lead </w:t>
      </w:r>
      <w:r w:rsidR="00744092">
        <w:rPr>
          <w:rFonts w:cs="Arial"/>
          <w:color w:val="000000"/>
          <w:sz w:val="22"/>
        </w:rPr>
        <w:t>and manage volunteers on projects such as EFIF and the Community Champions programmes.</w:t>
      </w:r>
    </w:p>
    <w:p w:rsidR="00744092" w:rsidRDefault="00744092" w:rsidP="00744092">
      <w:pPr>
        <w:pStyle w:val="ListParagraph"/>
        <w:rPr>
          <w:rFonts w:cs="Arial"/>
          <w:color w:val="000000"/>
          <w:sz w:val="22"/>
        </w:rPr>
      </w:pPr>
    </w:p>
    <w:p w:rsidR="00744092" w:rsidRDefault="00744092" w:rsidP="00A14B68">
      <w:pPr>
        <w:numPr>
          <w:ilvl w:val="0"/>
          <w:numId w:val="4"/>
        </w:numPr>
        <w:ind w:left="851" w:hanging="567"/>
        <w:jc w:val="both"/>
        <w:rPr>
          <w:rFonts w:cs="Arial"/>
          <w:color w:val="000000"/>
          <w:sz w:val="22"/>
        </w:rPr>
      </w:pPr>
      <w:r>
        <w:rPr>
          <w:rFonts w:cs="Arial"/>
          <w:color w:val="000000"/>
          <w:sz w:val="22"/>
        </w:rPr>
        <w:t>To identify possible new sources of funding for projects and to support the Head of Department with bid writing for such funding</w:t>
      </w:r>
    </w:p>
    <w:p w:rsidR="00744092" w:rsidRDefault="00744092" w:rsidP="00744092">
      <w:pPr>
        <w:pStyle w:val="ListParagraph"/>
        <w:rPr>
          <w:rFonts w:cs="Arial"/>
          <w:color w:val="000000"/>
          <w:sz w:val="22"/>
        </w:rPr>
      </w:pPr>
    </w:p>
    <w:p w:rsidR="00744092" w:rsidRDefault="00744092" w:rsidP="00A14B68">
      <w:pPr>
        <w:numPr>
          <w:ilvl w:val="0"/>
          <w:numId w:val="4"/>
        </w:numPr>
        <w:ind w:left="851" w:hanging="567"/>
        <w:jc w:val="both"/>
        <w:rPr>
          <w:rFonts w:cs="Arial"/>
          <w:color w:val="000000"/>
          <w:sz w:val="22"/>
        </w:rPr>
      </w:pPr>
      <w:r>
        <w:rPr>
          <w:rFonts w:cs="Arial"/>
          <w:color w:val="000000"/>
          <w:sz w:val="22"/>
        </w:rPr>
        <w:t>To present a wide range of different volunteering opportunities in the local community to learners on volunteering curriculum.</w:t>
      </w:r>
    </w:p>
    <w:p w:rsidR="00163356" w:rsidRDefault="00163356" w:rsidP="00163356">
      <w:pPr>
        <w:pStyle w:val="ListParagraph"/>
        <w:rPr>
          <w:rFonts w:cs="Arial"/>
          <w:color w:val="000000"/>
          <w:sz w:val="22"/>
        </w:rPr>
      </w:pPr>
    </w:p>
    <w:p w:rsidR="00163356" w:rsidRDefault="00163356" w:rsidP="00A14B68">
      <w:pPr>
        <w:numPr>
          <w:ilvl w:val="0"/>
          <w:numId w:val="4"/>
        </w:numPr>
        <w:ind w:left="851" w:hanging="567"/>
        <w:jc w:val="both"/>
        <w:rPr>
          <w:rFonts w:cs="Arial"/>
          <w:color w:val="000000"/>
          <w:sz w:val="22"/>
        </w:rPr>
      </w:pPr>
      <w:r>
        <w:rPr>
          <w:rFonts w:cs="Arial"/>
          <w:color w:val="000000"/>
          <w:sz w:val="22"/>
        </w:rPr>
        <w:t xml:space="preserve">To provide training to </w:t>
      </w:r>
      <w:r w:rsidR="00744092">
        <w:rPr>
          <w:rFonts w:cs="Arial"/>
          <w:color w:val="000000"/>
          <w:sz w:val="22"/>
        </w:rPr>
        <w:t>volunteers.</w:t>
      </w:r>
    </w:p>
    <w:p w:rsidR="00163356" w:rsidRDefault="00163356" w:rsidP="00163356">
      <w:pPr>
        <w:pStyle w:val="ListParagraph"/>
        <w:rPr>
          <w:rFonts w:cs="Arial"/>
          <w:color w:val="000000"/>
          <w:sz w:val="22"/>
        </w:rPr>
      </w:pPr>
    </w:p>
    <w:p w:rsidR="00163356" w:rsidRDefault="00744092" w:rsidP="00A14B68">
      <w:pPr>
        <w:numPr>
          <w:ilvl w:val="0"/>
          <w:numId w:val="4"/>
        </w:numPr>
        <w:ind w:left="851" w:hanging="567"/>
        <w:jc w:val="both"/>
        <w:rPr>
          <w:rFonts w:cs="Arial"/>
          <w:color w:val="000000"/>
          <w:sz w:val="22"/>
        </w:rPr>
      </w:pPr>
      <w:r>
        <w:rPr>
          <w:rFonts w:cs="Arial"/>
          <w:color w:val="000000"/>
          <w:sz w:val="22"/>
        </w:rPr>
        <w:t>To provide excellent information, advice and guidance about college course to students on college courses and members for the public.</w:t>
      </w:r>
    </w:p>
    <w:p w:rsidR="00744092" w:rsidRDefault="00744092" w:rsidP="00744092">
      <w:pPr>
        <w:pStyle w:val="ListParagraph"/>
        <w:rPr>
          <w:rFonts w:cs="Arial"/>
          <w:color w:val="000000"/>
          <w:sz w:val="22"/>
        </w:rPr>
      </w:pPr>
    </w:p>
    <w:p w:rsidR="00744092" w:rsidRDefault="00744092" w:rsidP="00A14B68">
      <w:pPr>
        <w:numPr>
          <w:ilvl w:val="0"/>
          <w:numId w:val="4"/>
        </w:numPr>
        <w:ind w:left="851" w:hanging="567"/>
        <w:jc w:val="both"/>
        <w:rPr>
          <w:rFonts w:cs="Arial"/>
          <w:color w:val="000000"/>
          <w:sz w:val="22"/>
        </w:rPr>
      </w:pPr>
      <w:r>
        <w:rPr>
          <w:rFonts w:cs="Arial"/>
          <w:color w:val="000000"/>
          <w:sz w:val="22"/>
        </w:rPr>
        <w:t>To visit a wide range of college classes to promote progression to other curriculum areas.</w:t>
      </w:r>
    </w:p>
    <w:p w:rsidR="00744092" w:rsidRDefault="00744092" w:rsidP="00744092">
      <w:pPr>
        <w:pStyle w:val="ListParagraph"/>
        <w:rPr>
          <w:rFonts w:cs="Arial"/>
          <w:color w:val="000000"/>
          <w:sz w:val="22"/>
        </w:rPr>
      </w:pPr>
    </w:p>
    <w:p w:rsidR="00744092" w:rsidRDefault="00744092" w:rsidP="00A14B68">
      <w:pPr>
        <w:numPr>
          <w:ilvl w:val="0"/>
          <w:numId w:val="4"/>
        </w:numPr>
        <w:ind w:left="851" w:hanging="567"/>
        <w:jc w:val="both"/>
        <w:rPr>
          <w:rFonts w:cs="Arial"/>
          <w:color w:val="000000"/>
          <w:sz w:val="22"/>
        </w:rPr>
      </w:pPr>
      <w:r>
        <w:rPr>
          <w:rFonts w:cs="Arial"/>
          <w:color w:val="000000"/>
          <w:sz w:val="22"/>
        </w:rPr>
        <w:t>To keep detailed records of learners who have been given advice and gu</w:t>
      </w:r>
      <w:r w:rsidR="006033EA">
        <w:rPr>
          <w:rFonts w:cs="Arial"/>
          <w:color w:val="000000"/>
          <w:sz w:val="22"/>
        </w:rPr>
        <w:t>idance, track their progression</w:t>
      </w:r>
      <w:r>
        <w:rPr>
          <w:rFonts w:cs="Arial"/>
          <w:color w:val="000000"/>
          <w:sz w:val="22"/>
        </w:rPr>
        <w:t xml:space="preserve"> and provide data on the impact of the advice and guidance which has been given.</w:t>
      </w:r>
    </w:p>
    <w:p w:rsidR="00744092" w:rsidRDefault="00744092" w:rsidP="00744092">
      <w:pPr>
        <w:pStyle w:val="ListParagraph"/>
        <w:rPr>
          <w:rFonts w:cs="Arial"/>
          <w:color w:val="000000"/>
          <w:sz w:val="22"/>
        </w:rPr>
      </w:pPr>
    </w:p>
    <w:p w:rsidR="00744092" w:rsidRDefault="00744092" w:rsidP="00A14B68">
      <w:pPr>
        <w:numPr>
          <w:ilvl w:val="0"/>
          <w:numId w:val="4"/>
        </w:numPr>
        <w:ind w:left="851" w:hanging="567"/>
        <w:jc w:val="both"/>
        <w:rPr>
          <w:rFonts w:cs="Arial"/>
          <w:color w:val="000000"/>
          <w:sz w:val="22"/>
        </w:rPr>
      </w:pPr>
      <w:r>
        <w:rPr>
          <w:rFonts w:cs="Arial"/>
          <w:color w:val="000000"/>
          <w:sz w:val="22"/>
        </w:rPr>
        <w:t>To write regular reports/updates on the impact of partner engagement on behalf of the Head of Area</w:t>
      </w:r>
    </w:p>
    <w:p w:rsidR="005302F9" w:rsidRPr="00B37D67" w:rsidRDefault="005302F9" w:rsidP="00B37D67">
      <w:pPr>
        <w:rPr>
          <w:rFonts w:cs="Arial"/>
          <w:color w:val="000000"/>
          <w:sz w:val="22"/>
          <w:szCs w:val="22"/>
        </w:rPr>
      </w:pPr>
    </w:p>
    <w:p w:rsidR="008D3E3B" w:rsidRPr="008D3E3B" w:rsidRDefault="005302F9" w:rsidP="008D3E3B">
      <w:pPr>
        <w:pStyle w:val="ListParagraph"/>
        <w:numPr>
          <w:ilvl w:val="0"/>
          <w:numId w:val="4"/>
        </w:numPr>
        <w:autoSpaceDE w:val="0"/>
        <w:autoSpaceDN w:val="0"/>
        <w:adjustRightInd w:val="0"/>
        <w:ind w:left="851" w:hanging="567"/>
        <w:rPr>
          <w:rFonts w:ascii="Arial" w:eastAsiaTheme="minorHAnsi" w:hAnsi="Arial" w:cs="Arial"/>
          <w:color w:val="000000"/>
          <w:sz w:val="22"/>
          <w:szCs w:val="22"/>
        </w:rPr>
      </w:pPr>
      <w:r w:rsidRPr="005F7008">
        <w:rPr>
          <w:rFonts w:ascii="Arial" w:hAnsi="Arial" w:cs="Arial"/>
          <w:color w:val="000000"/>
          <w:sz w:val="22"/>
          <w:szCs w:val="22"/>
        </w:rPr>
        <w:t>To research and create marketing material for the department.</w:t>
      </w:r>
    </w:p>
    <w:p w:rsidR="00C129CB" w:rsidRPr="00C129CB" w:rsidRDefault="00C129CB" w:rsidP="00C129CB">
      <w:pPr>
        <w:pStyle w:val="ListParagraph"/>
        <w:rPr>
          <w:rFonts w:ascii="Arial" w:eastAsiaTheme="minorHAnsi" w:hAnsi="Arial" w:cs="Arial"/>
          <w:color w:val="000000"/>
          <w:sz w:val="22"/>
          <w:szCs w:val="22"/>
        </w:rPr>
      </w:pPr>
    </w:p>
    <w:p w:rsidR="008D3E3B" w:rsidRDefault="00C129CB" w:rsidP="008D3E3B">
      <w:pPr>
        <w:pStyle w:val="ListParagraph"/>
        <w:numPr>
          <w:ilvl w:val="0"/>
          <w:numId w:val="4"/>
        </w:numPr>
        <w:autoSpaceDE w:val="0"/>
        <w:autoSpaceDN w:val="0"/>
        <w:adjustRightInd w:val="0"/>
        <w:ind w:left="851" w:hanging="567"/>
        <w:rPr>
          <w:rFonts w:ascii="Arial" w:eastAsiaTheme="minorHAnsi" w:hAnsi="Arial" w:cs="Arial"/>
          <w:color w:val="000000"/>
          <w:sz w:val="22"/>
          <w:szCs w:val="22"/>
        </w:rPr>
      </w:pPr>
      <w:r>
        <w:rPr>
          <w:rFonts w:ascii="Arial" w:eastAsiaTheme="minorHAnsi" w:hAnsi="Arial" w:cs="Arial"/>
          <w:color w:val="000000"/>
          <w:sz w:val="22"/>
          <w:szCs w:val="22"/>
        </w:rPr>
        <w:t xml:space="preserve">To </w:t>
      </w:r>
      <w:r w:rsidR="00A61F04">
        <w:rPr>
          <w:rFonts w:ascii="Arial" w:eastAsiaTheme="minorHAnsi" w:hAnsi="Arial" w:cs="Arial"/>
          <w:color w:val="000000"/>
          <w:sz w:val="22"/>
          <w:szCs w:val="22"/>
        </w:rPr>
        <w:t xml:space="preserve">organise and </w:t>
      </w:r>
      <w:bookmarkStart w:id="0" w:name="_GoBack"/>
      <w:bookmarkEnd w:id="0"/>
      <w:r>
        <w:rPr>
          <w:rFonts w:ascii="Arial" w:eastAsiaTheme="minorHAnsi" w:hAnsi="Arial" w:cs="Arial"/>
          <w:color w:val="000000"/>
          <w:sz w:val="22"/>
          <w:szCs w:val="22"/>
        </w:rPr>
        <w:t xml:space="preserve">attend external events to support recruitment to </w:t>
      </w:r>
      <w:r w:rsidR="008D3E3B">
        <w:rPr>
          <w:rFonts w:ascii="Arial" w:eastAsiaTheme="minorHAnsi" w:hAnsi="Arial" w:cs="Arial"/>
          <w:color w:val="000000"/>
          <w:sz w:val="22"/>
          <w:szCs w:val="22"/>
        </w:rPr>
        <w:t xml:space="preserve">Community Learning </w:t>
      </w:r>
      <w:r>
        <w:rPr>
          <w:rFonts w:ascii="Arial" w:eastAsiaTheme="minorHAnsi" w:hAnsi="Arial" w:cs="Arial"/>
          <w:color w:val="000000"/>
          <w:sz w:val="22"/>
          <w:szCs w:val="22"/>
        </w:rPr>
        <w:t>courses.</w:t>
      </w:r>
    </w:p>
    <w:p w:rsidR="008D3E3B" w:rsidRPr="008D3E3B" w:rsidRDefault="008D3E3B" w:rsidP="008D3E3B">
      <w:pPr>
        <w:pStyle w:val="ListParagraph"/>
        <w:rPr>
          <w:rFonts w:ascii="Arial" w:eastAsiaTheme="minorHAnsi" w:hAnsi="Arial" w:cs="Arial"/>
          <w:color w:val="000000"/>
          <w:sz w:val="22"/>
          <w:szCs w:val="22"/>
        </w:rPr>
      </w:pPr>
    </w:p>
    <w:p w:rsidR="008D3E3B" w:rsidRPr="008D3E3B" w:rsidRDefault="008D3E3B" w:rsidP="008D3E3B">
      <w:pPr>
        <w:pStyle w:val="ListParagraph"/>
        <w:numPr>
          <w:ilvl w:val="0"/>
          <w:numId w:val="4"/>
        </w:numPr>
        <w:autoSpaceDE w:val="0"/>
        <w:autoSpaceDN w:val="0"/>
        <w:adjustRightInd w:val="0"/>
        <w:ind w:left="851" w:hanging="567"/>
        <w:rPr>
          <w:rFonts w:ascii="Arial" w:eastAsiaTheme="minorHAnsi" w:hAnsi="Arial" w:cs="Arial"/>
          <w:color w:val="000000"/>
          <w:sz w:val="22"/>
          <w:szCs w:val="22"/>
        </w:rPr>
      </w:pPr>
      <w:r>
        <w:rPr>
          <w:rFonts w:ascii="Arial" w:eastAsiaTheme="minorHAnsi" w:hAnsi="Arial" w:cs="Arial"/>
          <w:color w:val="000000"/>
          <w:sz w:val="22"/>
          <w:szCs w:val="22"/>
        </w:rPr>
        <w:t>To carry out inspections of venues other than the college campus to ensure they are suitable for the delivery of college courses within them.</w:t>
      </w:r>
    </w:p>
    <w:p w:rsidR="004C22CA" w:rsidRDefault="004C22CA" w:rsidP="004C22CA">
      <w:pPr>
        <w:autoSpaceDE w:val="0"/>
        <w:autoSpaceDN w:val="0"/>
        <w:adjustRightInd w:val="0"/>
        <w:jc w:val="both"/>
        <w:rPr>
          <w:rFonts w:cs="Arial"/>
          <w:sz w:val="22"/>
          <w:szCs w:val="22"/>
          <w:lang w:eastAsia="en-US"/>
        </w:rPr>
      </w:pPr>
    </w:p>
    <w:p w:rsidR="004C22CA" w:rsidRDefault="004C22CA" w:rsidP="004C22CA">
      <w:pPr>
        <w:autoSpaceDE w:val="0"/>
        <w:autoSpaceDN w:val="0"/>
        <w:adjustRightInd w:val="0"/>
        <w:jc w:val="both"/>
        <w:rPr>
          <w:rFonts w:cs="Arial"/>
          <w:sz w:val="22"/>
          <w:szCs w:val="22"/>
          <w:lang w:eastAsia="en-US"/>
        </w:rPr>
      </w:pPr>
    </w:p>
    <w:p w:rsidR="004C22CA" w:rsidRDefault="004C22CA" w:rsidP="004C22CA">
      <w:pPr>
        <w:autoSpaceDE w:val="0"/>
        <w:autoSpaceDN w:val="0"/>
        <w:adjustRightInd w:val="0"/>
        <w:jc w:val="both"/>
        <w:rPr>
          <w:rFonts w:cs="Arial"/>
          <w:sz w:val="22"/>
          <w:szCs w:val="22"/>
          <w:lang w:eastAsia="en-US"/>
        </w:rPr>
      </w:pPr>
    </w:p>
    <w:p w:rsidR="004C22CA" w:rsidRDefault="004C22CA" w:rsidP="004C22CA">
      <w:pPr>
        <w:autoSpaceDE w:val="0"/>
        <w:autoSpaceDN w:val="0"/>
        <w:adjustRightInd w:val="0"/>
        <w:jc w:val="both"/>
        <w:rPr>
          <w:rFonts w:cs="Arial"/>
          <w:b/>
          <w:sz w:val="22"/>
        </w:rPr>
      </w:pPr>
    </w:p>
    <w:p w:rsidR="00EA4983" w:rsidRDefault="00EA4983" w:rsidP="004C22CA">
      <w:pPr>
        <w:autoSpaceDE w:val="0"/>
        <w:autoSpaceDN w:val="0"/>
        <w:adjustRightInd w:val="0"/>
        <w:ind w:left="851" w:hanging="567"/>
        <w:jc w:val="both"/>
        <w:rPr>
          <w:rFonts w:cs="Arial"/>
          <w:b/>
          <w:sz w:val="22"/>
        </w:rPr>
      </w:pPr>
      <w:r w:rsidRPr="00A14B68">
        <w:rPr>
          <w:rFonts w:cs="Arial"/>
          <w:b/>
          <w:sz w:val="22"/>
        </w:rPr>
        <w:t>In carrying out his/her duties the appointee must:</w:t>
      </w:r>
    </w:p>
    <w:p w:rsidR="00D37F7C" w:rsidRPr="00A14B68" w:rsidRDefault="00D37F7C" w:rsidP="00A14B68">
      <w:pPr>
        <w:autoSpaceDE w:val="0"/>
        <w:autoSpaceDN w:val="0"/>
        <w:adjustRightInd w:val="0"/>
        <w:ind w:left="851" w:hanging="567"/>
        <w:jc w:val="both"/>
        <w:rPr>
          <w:rFonts w:eastAsia="Calibri" w:cs="Arial"/>
          <w:color w:val="000000"/>
          <w:sz w:val="22"/>
        </w:rPr>
      </w:pPr>
    </w:p>
    <w:p w:rsidR="00EA4983" w:rsidRDefault="00EA4983" w:rsidP="00A14B68">
      <w:pPr>
        <w:numPr>
          <w:ilvl w:val="0"/>
          <w:numId w:val="4"/>
        </w:numPr>
        <w:ind w:left="851" w:hanging="567"/>
        <w:rPr>
          <w:rFonts w:cs="Arial"/>
          <w:sz w:val="22"/>
        </w:rPr>
      </w:pPr>
      <w:r w:rsidRPr="005F7008">
        <w:rPr>
          <w:rFonts w:cs="Arial"/>
          <w:sz w:val="22"/>
        </w:rPr>
        <w:t>Undertake such other duties as may be required by the Principal commensurate with the grade and nature of the post.</w:t>
      </w:r>
    </w:p>
    <w:p w:rsidR="00A14B68" w:rsidRPr="005F7008" w:rsidRDefault="00A14B68" w:rsidP="00A14B68">
      <w:pPr>
        <w:ind w:left="284"/>
        <w:rPr>
          <w:rFonts w:cs="Arial"/>
          <w:sz w:val="22"/>
        </w:rPr>
      </w:pPr>
    </w:p>
    <w:p w:rsidR="00EA4983" w:rsidRDefault="00EA4983" w:rsidP="00A14B68">
      <w:pPr>
        <w:numPr>
          <w:ilvl w:val="0"/>
          <w:numId w:val="4"/>
        </w:numPr>
        <w:ind w:left="851" w:hanging="567"/>
        <w:jc w:val="both"/>
        <w:rPr>
          <w:rFonts w:cs="Arial"/>
          <w:sz w:val="22"/>
        </w:rPr>
      </w:pPr>
      <w:r w:rsidRPr="005F7008">
        <w:rPr>
          <w:rFonts w:cs="Arial"/>
          <w:sz w:val="22"/>
        </w:rPr>
        <w:t>Attendance at external meetings, curriculum planning activities and staff training and briefing events.</w:t>
      </w:r>
    </w:p>
    <w:p w:rsidR="00A14B68" w:rsidRPr="005F7008" w:rsidRDefault="00A14B68" w:rsidP="00A14B68">
      <w:pPr>
        <w:jc w:val="both"/>
        <w:rPr>
          <w:rFonts w:cs="Arial"/>
          <w:sz w:val="22"/>
        </w:rPr>
      </w:pPr>
    </w:p>
    <w:p w:rsidR="00EA4983" w:rsidRDefault="00EA4983" w:rsidP="00A14B68">
      <w:pPr>
        <w:numPr>
          <w:ilvl w:val="0"/>
          <w:numId w:val="4"/>
        </w:numPr>
        <w:ind w:left="851" w:hanging="567"/>
        <w:rPr>
          <w:rFonts w:cs="Arial"/>
          <w:sz w:val="22"/>
        </w:rPr>
      </w:pPr>
      <w:r w:rsidRPr="005F7008">
        <w:rPr>
          <w:rFonts w:cs="Arial"/>
          <w:sz w:val="22"/>
        </w:rPr>
        <w:t>Promote and market the College positively and professionally at all times through formal and informal locations.</w:t>
      </w:r>
    </w:p>
    <w:p w:rsidR="00D37F7C" w:rsidRPr="005F7008" w:rsidRDefault="00D37F7C" w:rsidP="00D37F7C">
      <w:pPr>
        <w:rPr>
          <w:rFonts w:cs="Arial"/>
          <w:sz w:val="22"/>
        </w:rPr>
      </w:pPr>
    </w:p>
    <w:p w:rsidR="00EA4983" w:rsidRDefault="00EA4983" w:rsidP="00A14B68">
      <w:pPr>
        <w:numPr>
          <w:ilvl w:val="0"/>
          <w:numId w:val="4"/>
        </w:numPr>
        <w:ind w:left="851" w:hanging="567"/>
        <w:rPr>
          <w:rFonts w:cs="Arial"/>
          <w:sz w:val="22"/>
        </w:rPr>
      </w:pPr>
      <w:r w:rsidRPr="005F7008">
        <w:rPr>
          <w:rFonts w:cs="Arial"/>
          <w:sz w:val="22"/>
        </w:rPr>
        <w:t>The post holder will be expected to work flexibly and efficiently to maintain the highest professional standards and to promote and implement the policies for the Corporation.</w:t>
      </w:r>
    </w:p>
    <w:p w:rsidR="00A14B68" w:rsidRPr="005F7008" w:rsidRDefault="00A14B68" w:rsidP="00A14B68">
      <w:pPr>
        <w:ind w:left="284"/>
        <w:rPr>
          <w:rFonts w:cs="Arial"/>
          <w:sz w:val="22"/>
        </w:rPr>
      </w:pPr>
    </w:p>
    <w:p w:rsidR="00EA4983" w:rsidRDefault="00EA4983" w:rsidP="00A14B68">
      <w:pPr>
        <w:numPr>
          <w:ilvl w:val="0"/>
          <w:numId w:val="4"/>
        </w:numPr>
        <w:ind w:left="851" w:hanging="567"/>
        <w:rPr>
          <w:rFonts w:cs="Arial"/>
          <w:sz w:val="22"/>
        </w:rPr>
      </w:pPr>
      <w:r w:rsidRPr="005F7008">
        <w:rPr>
          <w:rFonts w:cs="Arial"/>
          <w:sz w:val="22"/>
        </w:rPr>
        <w:t>The post holder will be expected to comply with any rules and regulations which the Corporation may from time to time issue to ensure the efficient operation of its business and the welfare and interests of its students and employees.</w:t>
      </w:r>
    </w:p>
    <w:p w:rsidR="00A14B68" w:rsidRDefault="00A14B68" w:rsidP="00A14B68">
      <w:pPr>
        <w:pStyle w:val="ListParagraph"/>
        <w:rPr>
          <w:rFonts w:cs="Arial"/>
          <w:sz w:val="22"/>
        </w:rPr>
      </w:pPr>
    </w:p>
    <w:p w:rsidR="00EA4983" w:rsidRDefault="00EA4983" w:rsidP="00A14B68">
      <w:pPr>
        <w:numPr>
          <w:ilvl w:val="0"/>
          <w:numId w:val="4"/>
        </w:numPr>
        <w:autoSpaceDE w:val="0"/>
        <w:autoSpaceDN w:val="0"/>
        <w:ind w:left="851" w:hanging="567"/>
        <w:rPr>
          <w:rFonts w:cs="Arial"/>
          <w:color w:val="000000"/>
          <w:sz w:val="22"/>
        </w:rPr>
      </w:pPr>
      <w:r w:rsidRPr="005F7008">
        <w:rPr>
          <w:rFonts w:cs="Arial"/>
          <w:color w:val="000000"/>
          <w:sz w:val="22"/>
        </w:rPr>
        <w:t>To work in accordance with the Data Protection Act and to ensure that all data protection concerns are reported to the College Data Protection Controller.</w:t>
      </w:r>
    </w:p>
    <w:p w:rsidR="00A14B68" w:rsidRPr="005F7008" w:rsidRDefault="00A14B68" w:rsidP="00A14B68">
      <w:pPr>
        <w:autoSpaceDE w:val="0"/>
        <w:autoSpaceDN w:val="0"/>
        <w:ind w:left="851"/>
        <w:rPr>
          <w:rFonts w:cs="Arial"/>
          <w:color w:val="000000"/>
          <w:sz w:val="22"/>
        </w:rPr>
      </w:pPr>
    </w:p>
    <w:p w:rsidR="00EA4983" w:rsidRDefault="00EA4983" w:rsidP="00A14B68">
      <w:pPr>
        <w:numPr>
          <w:ilvl w:val="0"/>
          <w:numId w:val="4"/>
        </w:numPr>
        <w:ind w:left="851" w:hanging="567"/>
        <w:rPr>
          <w:rFonts w:cs="Arial"/>
          <w:sz w:val="22"/>
        </w:rPr>
      </w:pPr>
      <w:r w:rsidRPr="005F7008">
        <w:rPr>
          <w:rFonts w:cs="Arial"/>
          <w:sz w:val="22"/>
        </w:rPr>
        <w:t>Comply with and be aware of the College’s Health &amp; Safety policy and associated procedures.</w:t>
      </w:r>
    </w:p>
    <w:p w:rsidR="00A14B68" w:rsidRPr="005F7008" w:rsidRDefault="00A14B68" w:rsidP="00A14B68">
      <w:pPr>
        <w:rPr>
          <w:rFonts w:cs="Arial"/>
          <w:sz w:val="22"/>
        </w:rPr>
      </w:pPr>
    </w:p>
    <w:p w:rsidR="00EA4983" w:rsidRDefault="00EA4983" w:rsidP="00A14B68">
      <w:pPr>
        <w:numPr>
          <w:ilvl w:val="0"/>
          <w:numId w:val="4"/>
        </w:numPr>
        <w:ind w:left="851" w:hanging="567"/>
        <w:rPr>
          <w:rFonts w:cs="Arial"/>
          <w:sz w:val="22"/>
        </w:rPr>
      </w:pPr>
      <w:r w:rsidRPr="005F7008">
        <w:rPr>
          <w:rFonts w:cs="Arial"/>
          <w:sz w:val="22"/>
        </w:rPr>
        <w:t>Ensure a safe working environment for all learners at all times.</w:t>
      </w:r>
    </w:p>
    <w:p w:rsidR="00A14B68" w:rsidRPr="005F7008" w:rsidRDefault="00A14B68" w:rsidP="00A14B68">
      <w:pPr>
        <w:rPr>
          <w:rFonts w:cs="Arial"/>
          <w:sz w:val="22"/>
        </w:rPr>
      </w:pPr>
    </w:p>
    <w:p w:rsidR="00EA4983" w:rsidRDefault="00EA4983" w:rsidP="00A14B68">
      <w:pPr>
        <w:numPr>
          <w:ilvl w:val="0"/>
          <w:numId w:val="4"/>
        </w:numPr>
        <w:ind w:left="851" w:hanging="567"/>
        <w:rPr>
          <w:rFonts w:cs="Arial"/>
          <w:sz w:val="22"/>
        </w:rPr>
      </w:pPr>
      <w:r w:rsidRPr="005F7008">
        <w:rPr>
          <w:rFonts w:cs="Arial"/>
          <w:sz w:val="22"/>
        </w:rPr>
        <w:t>Comply with all College’s Personnel Policies and Procedures.</w:t>
      </w:r>
    </w:p>
    <w:p w:rsidR="00A14B68" w:rsidRPr="005F7008" w:rsidRDefault="00A14B68" w:rsidP="00A14B68">
      <w:pPr>
        <w:rPr>
          <w:rFonts w:cs="Arial"/>
          <w:sz w:val="22"/>
        </w:rPr>
      </w:pPr>
    </w:p>
    <w:p w:rsidR="00EA4983" w:rsidRPr="00A14B68" w:rsidRDefault="00EA4983" w:rsidP="00A14B68">
      <w:pPr>
        <w:numPr>
          <w:ilvl w:val="0"/>
          <w:numId w:val="4"/>
        </w:numPr>
        <w:ind w:left="851" w:hanging="567"/>
        <w:rPr>
          <w:rFonts w:cs="Arial"/>
          <w:sz w:val="22"/>
        </w:rPr>
      </w:pPr>
      <w:r w:rsidRPr="005F7008">
        <w:rPr>
          <w:rFonts w:cs="Arial"/>
          <w:color w:val="000000"/>
          <w:sz w:val="22"/>
          <w:lang w:val="en"/>
        </w:rPr>
        <w:t>Maintain knowledge of, and implement College policies.</w:t>
      </w:r>
    </w:p>
    <w:p w:rsidR="00A14B68" w:rsidRPr="005F7008" w:rsidRDefault="00A14B68" w:rsidP="00A14B68">
      <w:pPr>
        <w:rPr>
          <w:rFonts w:cs="Arial"/>
          <w:sz w:val="22"/>
        </w:rPr>
      </w:pPr>
    </w:p>
    <w:p w:rsidR="00EA4983" w:rsidRDefault="00EA4983" w:rsidP="00A14B68">
      <w:pPr>
        <w:numPr>
          <w:ilvl w:val="0"/>
          <w:numId w:val="4"/>
        </w:numPr>
        <w:autoSpaceDE w:val="0"/>
        <w:autoSpaceDN w:val="0"/>
        <w:adjustRightInd w:val="0"/>
        <w:ind w:left="851" w:hanging="567"/>
        <w:jc w:val="both"/>
        <w:rPr>
          <w:rFonts w:eastAsia="Calibri" w:cs="Arial"/>
          <w:color w:val="000000"/>
          <w:sz w:val="22"/>
        </w:rPr>
      </w:pPr>
      <w:r w:rsidRPr="005F7008">
        <w:rPr>
          <w:rFonts w:eastAsia="Calibri" w:cs="Arial"/>
          <w:color w:val="000000"/>
          <w:sz w:val="22"/>
        </w:rPr>
        <w:t xml:space="preserve">To engage in continuous professional development. </w:t>
      </w:r>
    </w:p>
    <w:p w:rsidR="00A14B68" w:rsidRPr="005F7008" w:rsidRDefault="00A14B68" w:rsidP="00A14B68">
      <w:pPr>
        <w:autoSpaceDE w:val="0"/>
        <w:autoSpaceDN w:val="0"/>
        <w:adjustRightInd w:val="0"/>
        <w:jc w:val="both"/>
        <w:rPr>
          <w:rFonts w:eastAsia="Calibri" w:cs="Arial"/>
          <w:color w:val="000000"/>
          <w:sz w:val="22"/>
        </w:rPr>
      </w:pPr>
    </w:p>
    <w:p w:rsidR="00EA4983" w:rsidRDefault="00EA4983" w:rsidP="00A14B68">
      <w:pPr>
        <w:numPr>
          <w:ilvl w:val="0"/>
          <w:numId w:val="4"/>
        </w:numPr>
        <w:autoSpaceDE w:val="0"/>
        <w:autoSpaceDN w:val="0"/>
        <w:adjustRightInd w:val="0"/>
        <w:ind w:left="851" w:hanging="567"/>
        <w:jc w:val="both"/>
        <w:rPr>
          <w:rFonts w:eastAsia="Calibri" w:cs="Arial"/>
          <w:color w:val="000000"/>
          <w:sz w:val="22"/>
        </w:rPr>
      </w:pPr>
      <w:r w:rsidRPr="005F7008">
        <w:rPr>
          <w:rFonts w:eastAsia="Calibri" w:cs="Arial"/>
          <w:color w:val="000000"/>
          <w:sz w:val="22"/>
        </w:rPr>
        <w:t xml:space="preserve">To understand and apply the principles of equality of opportunity in an academic context. </w:t>
      </w:r>
    </w:p>
    <w:p w:rsidR="00A14B68" w:rsidRPr="005F7008" w:rsidRDefault="00A14B68" w:rsidP="00A14B68">
      <w:pPr>
        <w:autoSpaceDE w:val="0"/>
        <w:autoSpaceDN w:val="0"/>
        <w:adjustRightInd w:val="0"/>
        <w:jc w:val="both"/>
        <w:rPr>
          <w:rFonts w:eastAsia="Calibri" w:cs="Arial"/>
          <w:color w:val="000000"/>
          <w:sz w:val="22"/>
        </w:rPr>
      </w:pPr>
    </w:p>
    <w:p w:rsidR="00EA4983" w:rsidRDefault="00EA4983" w:rsidP="00A14B68">
      <w:pPr>
        <w:numPr>
          <w:ilvl w:val="0"/>
          <w:numId w:val="4"/>
        </w:numPr>
        <w:ind w:left="851" w:hanging="567"/>
        <w:rPr>
          <w:rFonts w:cs="Arial"/>
          <w:color w:val="000000"/>
          <w:sz w:val="22"/>
          <w:szCs w:val="22"/>
        </w:rPr>
      </w:pPr>
      <w:r w:rsidRPr="005F7008">
        <w:rPr>
          <w:rFonts w:cs="Arial"/>
          <w:color w:val="000000"/>
          <w:sz w:val="22"/>
          <w:szCs w:val="22"/>
        </w:rPr>
        <w:t>Have a positive commitment to inclusive learning.</w:t>
      </w:r>
    </w:p>
    <w:p w:rsidR="00A14B68" w:rsidRPr="005F7008" w:rsidRDefault="00A14B68" w:rsidP="00A14B68">
      <w:pPr>
        <w:rPr>
          <w:rFonts w:cs="Arial"/>
          <w:color w:val="000000"/>
          <w:sz w:val="22"/>
          <w:szCs w:val="22"/>
        </w:rPr>
      </w:pPr>
    </w:p>
    <w:p w:rsidR="00EA4983" w:rsidRDefault="00EA4983" w:rsidP="00A14B68">
      <w:pPr>
        <w:numPr>
          <w:ilvl w:val="0"/>
          <w:numId w:val="4"/>
        </w:numPr>
        <w:ind w:left="851" w:hanging="567"/>
        <w:rPr>
          <w:rFonts w:cs="Arial"/>
          <w:color w:val="000000"/>
          <w:sz w:val="22"/>
          <w:szCs w:val="22"/>
        </w:rPr>
      </w:pPr>
      <w:r w:rsidRPr="005F7008">
        <w:rPr>
          <w:rFonts w:cs="Arial"/>
          <w:color w:val="000000"/>
          <w:sz w:val="22"/>
          <w:szCs w:val="22"/>
        </w:rPr>
        <w:t>Undertake appropriate training and staff development as requested by SMT.</w:t>
      </w:r>
    </w:p>
    <w:p w:rsidR="00A14B68" w:rsidRPr="005F7008" w:rsidRDefault="00A14B68" w:rsidP="00A14B68">
      <w:pPr>
        <w:rPr>
          <w:rFonts w:cs="Arial"/>
          <w:color w:val="000000"/>
          <w:sz w:val="22"/>
          <w:szCs w:val="22"/>
        </w:rPr>
      </w:pPr>
    </w:p>
    <w:p w:rsidR="00EA4983" w:rsidRDefault="00EA4983" w:rsidP="00A14B68">
      <w:pPr>
        <w:numPr>
          <w:ilvl w:val="0"/>
          <w:numId w:val="4"/>
        </w:numPr>
        <w:ind w:left="851" w:hanging="567"/>
        <w:rPr>
          <w:rFonts w:cs="Arial"/>
          <w:color w:val="000000"/>
          <w:sz w:val="22"/>
          <w:szCs w:val="22"/>
        </w:rPr>
      </w:pPr>
      <w:r w:rsidRPr="005F7008">
        <w:rPr>
          <w:rFonts w:cs="Arial"/>
          <w:color w:val="000000"/>
          <w:sz w:val="22"/>
          <w:szCs w:val="22"/>
        </w:rPr>
        <w:t>Be able to commute effectively between all College sites.</w:t>
      </w:r>
    </w:p>
    <w:p w:rsidR="00A14B68" w:rsidRPr="005F7008" w:rsidRDefault="00A14B68" w:rsidP="00A14B68">
      <w:pPr>
        <w:rPr>
          <w:rFonts w:cs="Arial"/>
          <w:color w:val="000000"/>
          <w:sz w:val="22"/>
          <w:szCs w:val="22"/>
        </w:rPr>
      </w:pPr>
    </w:p>
    <w:p w:rsidR="00EA4983" w:rsidRDefault="00EA4983" w:rsidP="00A14B68">
      <w:pPr>
        <w:numPr>
          <w:ilvl w:val="0"/>
          <w:numId w:val="4"/>
        </w:numPr>
        <w:ind w:left="851" w:hanging="567"/>
        <w:rPr>
          <w:rFonts w:cs="Arial"/>
          <w:color w:val="000000"/>
          <w:sz w:val="22"/>
          <w:szCs w:val="22"/>
        </w:rPr>
      </w:pPr>
      <w:r w:rsidRPr="005F7008">
        <w:rPr>
          <w:rFonts w:cs="Arial"/>
          <w:color w:val="000000"/>
          <w:sz w:val="22"/>
          <w:szCs w:val="22"/>
        </w:rPr>
        <w:t>Remain current by keeping abreast of up to date curriculum understanding and course options through various internal and external arrangements and processes.</w:t>
      </w:r>
    </w:p>
    <w:p w:rsidR="00A14B68" w:rsidRPr="005F7008" w:rsidRDefault="00A14B68" w:rsidP="00A14B68">
      <w:pPr>
        <w:rPr>
          <w:rFonts w:cs="Arial"/>
          <w:color w:val="000000"/>
          <w:sz w:val="22"/>
          <w:szCs w:val="22"/>
        </w:rPr>
      </w:pPr>
    </w:p>
    <w:p w:rsidR="00EA4983" w:rsidRDefault="00EA4983" w:rsidP="00A14B68">
      <w:pPr>
        <w:numPr>
          <w:ilvl w:val="0"/>
          <w:numId w:val="4"/>
        </w:numPr>
        <w:ind w:left="851" w:hanging="567"/>
        <w:rPr>
          <w:rFonts w:cs="Arial"/>
          <w:color w:val="000000"/>
          <w:sz w:val="22"/>
          <w:szCs w:val="22"/>
        </w:rPr>
      </w:pPr>
      <w:r w:rsidRPr="005F7008">
        <w:rPr>
          <w:rFonts w:cs="Arial"/>
          <w:color w:val="000000"/>
          <w:sz w:val="22"/>
          <w:szCs w:val="22"/>
        </w:rPr>
        <w:t xml:space="preserve">Must be prepared to work some evenings and weekends. </w:t>
      </w:r>
    </w:p>
    <w:p w:rsidR="00A14B68" w:rsidRPr="005F7008" w:rsidRDefault="00A14B68" w:rsidP="00A14B68">
      <w:pPr>
        <w:rPr>
          <w:rFonts w:cs="Arial"/>
          <w:color w:val="000000"/>
          <w:sz w:val="22"/>
          <w:szCs w:val="22"/>
        </w:rPr>
      </w:pPr>
    </w:p>
    <w:p w:rsidR="00EA4983" w:rsidRDefault="00EA4983" w:rsidP="00A14B68">
      <w:pPr>
        <w:numPr>
          <w:ilvl w:val="0"/>
          <w:numId w:val="4"/>
        </w:numPr>
        <w:ind w:left="851" w:hanging="567"/>
        <w:rPr>
          <w:rFonts w:cs="Arial"/>
          <w:color w:val="000000"/>
          <w:sz w:val="22"/>
          <w:szCs w:val="22"/>
        </w:rPr>
      </w:pPr>
      <w:r w:rsidRPr="005F7008">
        <w:rPr>
          <w:rFonts w:cs="Arial"/>
          <w:color w:val="000000"/>
          <w:sz w:val="22"/>
          <w:szCs w:val="22"/>
        </w:rPr>
        <w:t>To be fully aware of and comply and promote the Colleges Equality Scheme and all other policies, including Financial Regulations.</w:t>
      </w:r>
    </w:p>
    <w:p w:rsidR="00A14B68" w:rsidRPr="005F7008" w:rsidRDefault="00A14B68" w:rsidP="00A14B68">
      <w:pPr>
        <w:rPr>
          <w:rFonts w:cs="Arial"/>
          <w:color w:val="000000"/>
          <w:sz w:val="22"/>
          <w:szCs w:val="22"/>
        </w:rPr>
      </w:pPr>
    </w:p>
    <w:p w:rsidR="00EA4983" w:rsidRPr="00A14B68" w:rsidRDefault="00EA4983" w:rsidP="00A14B68">
      <w:pPr>
        <w:numPr>
          <w:ilvl w:val="0"/>
          <w:numId w:val="4"/>
        </w:numPr>
        <w:ind w:left="851" w:hanging="567"/>
        <w:rPr>
          <w:rFonts w:cs="Arial"/>
          <w:sz w:val="22"/>
          <w:szCs w:val="22"/>
        </w:rPr>
      </w:pPr>
      <w:r w:rsidRPr="005F7008">
        <w:rPr>
          <w:rFonts w:cs="Arial"/>
          <w:color w:val="000000"/>
          <w:sz w:val="22"/>
          <w:szCs w:val="22"/>
          <w:lang w:val="en-US"/>
        </w:rPr>
        <w:t>Bolton College is committed to safeguarding and promoting the welfare of</w:t>
      </w:r>
      <w:r w:rsidRPr="005F7008">
        <w:rPr>
          <w:rFonts w:cs="Arial"/>
          <w:sz w:val="22"/>
          <w:lang w:val="en-US"/>
        </w:rPr>
        <w:t xml:space="preserve"> young people and </w:t>
      </w:r>
      <w:r w:rsidRPr="005F7008">
        <w:rPr>
          <w:rFonts w:cs="Arial"/>
          <w:sz w:val="22"/>
          <w:szCs w:val="22"/>
          <w:lang w:val="en-US"/>
        </w:rPr>
        <w:t>vulnerable adults and expects all staff and volunteers to share this commitment.</w:t>
      </w:r>
    </w:p>
    <w:p w:rsidR="00EA4983" w:rsidRPr="005F7008" w:rsidRDefault="00EA4983" w:rsidP="004C22CA">
      <w:pPr>
        <w:rPr>
          <w:rFonts w:cs="Arial"/>
          <w:sz w:val="22"/>
          <w:szCs w:val="22"/>
        </w:rPr>
      </w:pPr>
    </w:p>
    <w:sectPr w:rsidR="00EA4983" w:rsidRPr="005F7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0D9"/>
    <w:multiLevelType w:val="hybridMultilevel"/>
    <w:tmpl w:val="16704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E64FD7"/>
    <w:multiLevelType w:val="hybridMultilevel"/>
    <w:tmpl w:val="CAD608A2"/>
    <w:lvl w:ilvl="0" w:tplc="80722AE2">
      <w:start w:val="1"/>
      <w:numFmt w:val="decimal"/>
      <w:lvlText w:val="%1."/>
      <w:lvlJc w:val="left"/>
      <w:pPr>
        <w:ind w:left="644"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2667C9"/>
    <w:multiLevelType w:val="multilevel"/>
    <w:tmpl w:val="5448B0EC"/>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A631AC0"/>
    <w:multiLevelType w:val="hybridMultilevel"/>
    <w:tmpl w:val="DCA8A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BA3556"/>
    <w:multiLevelType w:val="singleLevel"/>
    <w:tmpl w:val="4126B99E"/>
    <w:lvl w:ilvl="0">
      <w:start w:val="21"/>
      <w:numFmt w:val="decimal"/>
      <w:lvlText w:val="%1."/>
      <w:lvlJc w:val="left"/>
      <w:pPr>
        <w:tabs>
          <w:tab w:val="num" w:pos="360"/>
        </w:tabs>
        <w:ind w:left="360" w:hanging="360"/>
      </w:pPr>
      <w:rPr>
        <w:rFonts w:hint="default"/>
        <w:b w:val="0"/>
        <w:sz w:val="22"/>
        <w:szCs w:val="22"/>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83"/>
    <w:rsid w:val="00074E2A"/>
    <w:rsid w:val="00163356"/>
    <w:rsid w:val="00171197"/>
    <w:rsid w:val="001A00BD"/>
    <w:rsid w:val="00234D1A"/>
    <w:rsid w:val="00290DDE"/>
    <w:rsid w:val="002A1145"/>
    <w:rsid w:val="002F15A0"/>
    <w:rsid w:val="0042746A"/>
    <w:rsid w:val="004C22CA"/>
    <w:rsid w:val="004D7200"/>
    <w:rsid w:val="005302F9"/>
    <w:rsid w:val="00573683"/>
    <w:rsid w:val="005F7008"/>
    <w:rsid w:val="006033EA"/>
    <w:rsid w:val="006A6EAB"/>
    <w:rsid w:val="006D1DBC"/>
    <w:rsid w:val="00744092"/>
    <w:rsid w:val="0086533E"/>
    <w:rsid w:val="00874656"/>
    <w:rsid w:val="008D28B6"/>
    <w:rsid w:val="008D3E3B"/>
    <w:rsid w:val="008D663C"/>
    <w:rsid w:val="008F1FCB"/>
    <w:rsid w:val="00925A6B"/>
    <w:rsid w:val="009530D1"/>
    <w:rsid w:val="00A14B68"/>
    <w:rsid w:val="00A61F04"/>
    <w:rsid w:val="00A62D9F"/>
    <w:rsid w:val="00B37D67"/>
    <w:rsid w:val="00B5208A"/>
    <w:rsid w:val="00B8359A"/>
    <w:rsid w:val="00BB4FA6"/>
    <w:rsid w:val="00C129CB"/>
    <w:rsid w:val="00C9256A"/>
    <w:rsid w:val="00C950F4"/>
    <w:rsid w:val="00D37F7C"/>
    <w:rsid w:val="00EA4983"/>
    <w:rsid w:val="00EE5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677C"/>
  <w15:docId w15:val="{E2D3D9E7-0847-4038-A98A-EC69E316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983"/>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983"/>
    <w:rPr>
      <w:sz w:val="24"/>
    </w:rPr>
  </w:style>
  <w:style w:type="character" w:customStyle="1" w:styleId="BodyTextChar">
    <w:name w:val="Body Text Char"/>
    <w:basedOn w:val="DefaultParagraphFont"/>
    <w:link w:val="BodyText"/>
    <w:rsid w:val="00EA4983"/>
    <w:rPr>
      <w:rFonts w:ascii="Arial" w:eastAsia="Times New Roman" w:hAnsi="Arial" w:cs="Times New Roman"/>
      <w:sz w:val="24"/>
      <w:szCs w:val="20"/>
      <w:lang w:eastAsia="en-GB"/>
    </w:rPr>
  </w:style>
  <w:style w:type="paragraph" w:styleId="BodyText2">
    <w:name w:val="Body Text 2"/>
    <w:basedOn w:val="Normal"/>
    <w:link w:val="BodyText2Char"/>
    <w:rsid w:val="00EA4983"/>
    <w:rPr>
      <w:sz w:val="28"/>
    </w:rPr>
  </w:style>
  <w:style w:type="character" w:customStyle="1" w:styleId="BodyText2Char">
    <w:name w:val="Body Text 2 Char"/>
    <w:basedOn w:val="DefaultParagraphFont"/>
    <w:link w:val="BodyText2"/>
    <w:rsid w:val="00EA4983"/>
    <w:rPr>
      <w:rFonts w:ascii="Arial" w:eastAsia="Times New Roman" w:hAnsi="Arial" w:cs="Times New Roman"/>
      <w:sz w:val="28"/>
      <w:szCs w:val="20"/>
      <w:lang w:eastAsia="en-GB"/>
    </w:rPr>
  </w:style>
  <w:style w:type="paragraph" w:styleId="ListParagraph">
    <w:name w:val="List Paragraph"/>
    <w:basedOn w:val="Normal"/>
    <w:uiPriority w:val="34"/>
    <w:qFormat/>
    <w:rsid w:val="00874656"/>
    <w:pPr>
      <w:ind w:left="720"/>
    </w:pPr>
    <w:rPr>
      <w:rFonts w:ascii="Times New Roman" w:hAnsi="Times New Roman"/>
      <w:lang w:eastAsia="en-US"/>
    </w:rPr>
  </w:style>
  <w:style w:type="paragraph" w:styleId="BalloonText">
    <w:name w:val="Balloon Text"/>
    <w:basedOn w:val="Normal"/>
    <w:link w:val="BalloonTextChar"/>
    <w:uiPriority w:val="99"/>
    <w:semiHidden/>
    <w:unhideWhenUsed/>
    <w:rsid w:val="00BB4FA6"/>
    <w:rPr>
      <w:rFonts w:ascii="Tahoma" w:hAnsi="Tahoma" w:cs="Tahoma"/>
      <w:sz w:val="16"/>
      <w:szCs w:val="16"/>
    </w:rPr>
  </w:style>
  <w:style w:type="character" w:customStyle="1" w:styleId="BalloonTextChar">
    <w:name w:val="Balloon Text Char"/>
    <w:basedOn w:val="DefaultParagraphFont"/>
    <w:link w:val="BalloonText"/>
    <w:uiPriority w:val="99"/>
    <w:semiHidden/>
    <w:rsid w:val="00BB4FA6"/>
    <w:rPr>
      <w:rFonts w:ascii="Tahoma" w:eastAsia="Times New Roman" w:hAnsi="Tahoma" w:cs="Tahoma"/>
      <w:sz w:val="16"/>
      <w:szCs w:val="16"/>
      <w:lang w:eastAsia="en-GB"/>
    </w:rPr>
  </w:style>
  <w:style w:type="paragraph" w:customStyle="1" w:styleId="Default">
    <w:name w:val="Default"/>
    <w:rsid w:val="00BB4FA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81499-5C5A-4317-9F3D-C4BA3F2DE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Hutchinson</dc:creator>
  <cp:lastModifiedBy>Louise Mather</cp:lastModifiedBy>
  <cp:revision>2</cp:revision>
  <cp:lastPrinted>2016-06-13T09:09:00Z</cp:lastPrinted>
  <dcterms:created xsi:type="dcterms:W3CDTF">2022-03-03T16:31:00Z</dcterms:created>
  <dcterms:modified xsi:type="dcterms:W3CDTF">2022-03-03T16:31:00Z</dcterms:modified>
</cp:coreProperties>
</file>