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12</w:t>
      </w:r>
      <w:r w:rsidR="00161A1B">
        <w:rPr>
          <w:rFonts w:ascii="Arial" w:hAnsi="Arial"/>
          <w:sz w:val="22"/>
          <w:szCs w:val="22"/>
        </w:rPr>
        <w:t>8</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161A1B" w:rsidRPr="00762929" w:rsidRDefault="00161A1B" w:rsidP="00161A1B">
      <w:pPr>
        <w:rPr>
          <w:rFonts w:ascii="Arial" w:hAnsi="Arial" w:cs="Arial"/>
          <w:b/>
          <w:bCs/>
          <w:szCs w:val="24"/>
        </w:rPr>
      </w:pPr>
      <w:r w:rsidRPr="00762929">
        <w:rPr>
          <w:rFonts w:ascii="Arial" w:hAnsi="Arial" w:cs="Arial"/>
          <w:b/>
          <w:bCs/>
          <w:szCs w:val="24"/>
        </w:rPr>
        <w:t>Senior Education Support Worker</w:t>
      </w:r>
    </w:p>
    <w:p w:rsidR="00161A1B" w:rsidRPr="00762929" w:rsidRDefault="00161A1B" w:rsidP="00161A1B">
      <w:pPr>
        <w:rPr>
          <w:rFonts w:ascii="Arial" w:hAnsi="Arial" w:cs="Arial"/>
          <w:b/>
          <w:bCs/>
          <w:szCs w:val="24"/>
        </w:rPr>
      </w:pPr>
      <w:r w:rsidRPr="00762929">
        <w:rPr>
          <w:rFonts w:ascii="Arial" w:hAnsi="Arial" w:cs="Arial"/>
          <w:b/>
          <w:bCs/>
          <w:szCs w:val="24"/>
        </w:rPr>
        <w:t>37 hours per week</w:t>
      </w:r>
    </w:p>
    <w:p w:rsidR="00161A1B" w:rsidRPr="00762929" w:rsidRDefault="00161A1B" w:rsidP="00161A1B">
      <w:pPr>
        <w:rPr>
          <w:rFonts w:ascii="Arial" w:hAnsi="Arial" w:cs="Arial"/>
          <w:b/>
          <w:bCs/>
          <w:szCs w:val="24"/>
        </w:rPr>
      </w:pPr>
      <w:r w:rsidRPr="00762929">
        <w:rPr>
          <w:rFonts w:ascii="Arial" w:hAnsi="Arial" w:cs="Arial"/>
          <w:b/>
          <w:bCs/>
          <w:szCs w:val="24"/>
        </w:rPr>
        <w:t>Scale 6</w:t>
      </w:r>
    </w:p>
    <w:p w:rsidR="00161A1B" w:rsidRPr="00762929" w:rsidRDefault="00161A1B" w:rsidP="00161A1B">
      <w:pPr>
        <w:rPr>
          <w:rFonts w:ascii="Arial" w:hAnsi="Arial" w:cs="Arial"/>
          <w:b/>
          <w:bCs/>
          <w:szCs w:val="24"/>
        </w:rPr>
      </w:pPr>
      <w:r w:rsidRPr="00762929">
        <w:rPr>
          <w:rFonts w:ascii="Arial" w:hAnsi="Arial" w:cs="Arial"/>
          <w:b/>
          <w:bCs/>
          <w:szCs w:val="24"/>
        </w:rPr>
        <w:t xml:space="preserve">£25,692 - £27,312 per annum </w:t>
      </w:r>
    </w:p>
    <w:p w:rsidR="006B0751" w:rsidRPr="007F53AD" w:rsidRDefault="006B0751" w:rsidP="006B0751">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161A1B">
        <w:rPr>
          <w:rFonts w:ascii="Arial" w:hAnsi="Arial" w:cs="Arial"/>
          <w:b/>
          <w:sz w:val="22"/>
          <w:szCs w:val="22"/>
        </w:rPr>
        <w:t>2</w:t>
      </w:r>
      <w:r w:rsidR="00161A1B" w:rsidRPr="00161A1B">
        <w:rPr>
          <w:rFonts w:ascii="Arial" w:hAnsi="Arial" w:cs="Arial"/>
          <w:b/>
          <w:sz w:val="22"/>
          <w:szCs w:val="22"/>
          <w:vertAlign w:val="superscript"/>
        </w:rPr>
        <w:t>nd</w:t>
      </w:r>
      <w:r w:rsidR="00161A1B">
        <w:rPr>
          <w:rFonts w:ascii="Arial" w:hAnsi="Arial" w:cs="Arial"/>
          <w:b/>
          <w:sz w:val="22"/>
          <w:szCs w:val="22"/>
        </w:rPr>
        <w:t xml:space="preserve"> May</w:t>
      </w:r>
      <w:r w:rsidR="007B3BFE">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61A1B">
        <w:rPr>
          <w:rFonts w:ascii="Arial" w:hAnsi="Arial" w:cs="Arial"/>
          <w:b/>
          <w:sz w:val="22"/>
          <w:szCs w:val="22"/>
        </w:rPr>
        <w:t>11</w:t>
      </w:r>
      <w:r w:rsidR="00161A1B" w:rsidRPr="00161A1B">
        <w:rPr>
          <w:rFonts w:ascii="Arial" w:hAnsi="Arial" w:cs="Arial"/>
          <w:b/>
          <w:sz w:val="22"/>
          <w:szCs w:val="22"/>
          <w:vertAlign w:val="superscript"/>
        </w:rPr>
        <w:t>th</w:t>
      </w:r>
      <w:r w:rsidR="00161A1B">
        <w:rPr>
          <w:rFonts w:ascii="Arial" w:hAnsi="Arial" w:cs="Arial"/>
          <w:b/>
          <w:sz w:val="22"/>
          <w:szCs w:val="22"/>
        </w:rPr>
        <w:t xml:space="preserve"> </w:t>
      </w:r>
      <w:bookmarkStart w:id="0" w:name="_GoBack"/>
      <w:bookmarkEnd w:id="0"/>
      <w:r w:rsidR="007B3BFE">
        <w:rPr>
          <w:rFonts w:ascii="Arial" w:hAnsi="Arial" w:cs="Arial"/>
          <w:b/>
          <w:sz w:val="22"/>
          <w:szCs w:val="22"/>
        </w:rPr>
        <w:t xml:space="preserve">May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1A1B"/>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BEF"/>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0751"/>
    <w:rsid w:val="006B38F0"/>
    <w:rsid w:val="006B5A3C"/>
    <w:rsid w:val="006C1CED"/>
    <w:rsid w:val="006C2FDD"/>
    <w:rsid w:val="00701BE6"/>
    <w:rsid w:val="007102ED"/>
    <w:rsid w:val="007113F8"/>
    <w:rsid w:val="0071613E"/>
    <w:rsid w:val="00721942"/>
    <w:rsid w:val="007238AB"/>
    <w:rsid w:val="00725FFE"/>
    <w:rsid w:val="00726C98"/>
    <w:rsid w:val="007455F1"/>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2B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199FB"/>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2023-03-23T09:16:00Z</dcterms:created>
  <dcterms:modified xsi:type="dcterms:W3CDTF">2023-03-23T09:16:00Z</dcterms:modified>
</cp:coreProperties>
</file>