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6814FA1C"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096022">
        <w:rPr>
          <w:rFonts w:ascii="Arial" w:hAnsi="Arial"/>
          <w:sz w:val="22"/>
          <w:szCs w:val="22"/>
        </w:rPr>
        <w:t>34</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2269803A" w:rsidR="007D6065" w:rsidRDefault="00096022" w:rsidP="002A1EE7">
      <w:pPr>
        <w:ind w:right="270"/>
        <w:jc w:val="both"/>
        <w:rPr>
          <w:rFonts w:ascii="Arial" w:hAnsi="Arial"/>
          <w:sz w:val="22"/>
          <w:szCs w:val="22"/>
        </w:rPr>
      </w:pP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r>
        <w:rPr>
          <w:rFonts w:ascii="Arial" w:hAnsi="Arial"/>
          <w:sz w:val="22"/>
          <w:szCs w:val="22"/>
        </w:rPr>
        <w:softHyphen/>
      </w: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27AEE7B" w14:textId="1041FFA3" w:rsidR="00096022" w:rsidRPr="002730E0" w:rsidRDefault="00096022" w:rsidP="00096022">
      <w:pPr>
        <w:jc w:val="both"/>
        <w:rPr>
          <w:rFonts w:ascii="Arial" w:hAnsi="Arial" w:cs="Arial"/>
          <w:b/>
          <w:szCs w:val="24"/>
        </w:rPr>
      </w:pPr>
      <w:r w:rsidRPr="002730E0">
        <w:rPr>
          <w:rFonts w:ascii="Arial" w:hAnsi="Arial" w:cs="Arial"/>
          <w:b/>
          <w:szCs w:val="24"/>
        </w:rPr>
        <w:t xml:space="preserve">Lecturer </w:t>
      </w:r>
      <w:proofErr w:type="gramStart"/>
      <w:r w:rsidRPr="002730E0">
        <w:rPr>
          <w:rFonts w:ascii="Arial" w:hAnsi="Arial" w:cs="Arial"/>
          <w:b/>
          <w:szCs w:val="24"/>
        </w:rPr>
        <w:t>A</w:t>
      </w:r>
      <w:proofErr w:type="gramEnd"/>
      <w:r w:rsidRPr="002730E0">
        <w:rPr>
          <w:rFonts w:ascii="Arial" w:hAnsi="Arial" w:cs="Arial"/>
          <w:b/>
          <w:szCs w:val="24"/>
        </w:rPr>
        <w:t xml:space="preserve"> English – </w:t>
      </w:r>
      <w:r>
        <w:rPr>
          <w:rFonts w:ascii="Arial" w:hAnsi="Arial" w:cs="Arial"/>
          <w:b/>
          <w:szCs w:val="24"/>
        </w:rPr>
        <w:t>F</w:t>
      </w:r>
      <w:r w:rsidRPr="002730E0">
        <w:rPr>
          <w:rFonts w:ascii="Arial" w:hAnsi="Arial" w:cs="Arial"/>
          <w:b/>
          <w:szCs w:val="24"/>
        </w:rPr>
        <w:t xml:space="preserve">ull </w:t>
      </w:r>
      <w:r>
        <w:rPr>
          <w:rFonts w:ascii="Arial" w:hAnsi="Arial" w:cs="Arial"/>
          <w:b/>
          <w:szCs w:val="24"/>
        </w:rPr>
        <w:t>T</w:t>
      </w:r>
      <w:r w:rsidRPr="002730E0">
        <w:rPr>
          <w:rFonts w:ascii="Arial" w:hAnsi="Arial" w:cs="Arial"/>
          <w:b/>
          <w:szCs w:val="24"/>
        </w:rPr>
        <w:t xml:space="preserve">ime and </w:t>
      </w:r>
      <w:r>
        <w:rPr>
          <w:rFonts w:ascii="Arial" w:hAnsi="Arial" w:cs="Arial"/>
          <w:b/>
          <w:szCs w:val="24"/>
        </w:rPr>
        <w:t>P</w:t>
      </w:r>
      <w:r w:rsidRPr="002730E0">
        <w:rPr>
          <w:rFonts w:ascii="Arial" w:hAnsi="Arial" w:cs="Arial"/>
          <w:b/>
          <w:szCs w:val="24"/>
        </w:rPr>
        <w:t xml:space="preserve">art </w:t>
      </w:r>
      <w:r>
        <w:rPr>
          <w:rFonts w:ascii="Arial" w:hAnsi="Arial" w:cs="Arial"/>
          <w:b/>
          <w:szCs w:val="24"/>
        </w:rPr>
        <w:t>T</w:t>
      </w:r>
      <w:r w:rsidRPr="002730E0">
        <w:rPr>
          <w:rFonts w:ascii="Arial" w:hAnsi="Arial" w:cs="Arial"/>
          <w:b/>
          <w:szCs w:val="24"/>
        </w:rPr>
        <w:t xml:space="preserve">ime </w:t>
      </w:r>
      <w:r>
        <w:rPr>
          <w:rFonts w:ascii="Arial" w:hAnsi="Arial" w:cs="Arial"/>
          <w:b/>
          <w:szCs w:val="24"/>
        </w:rPr>
        <w:t>O</w:t>
      </w:r>
      <w:r w:rsidRPr="002730E0">
        <w:rPr>
          <w:rFonts w:ascii="Arial" w:hAnsi="Arial" w:cs="Arial"/>
          <w:b/>
          <w:szCs w:val="24"/>
        </w:rPr>
        <w:t>pportunities</w:t>
      </w:r>
    </w:p>
    <w:p w14:paraId="311BA3B3" w14:textId="77777777" w:rsidR="00096022" w:rsidRPr="002730E0" w:rsidRDefault="00096022" w:rsidP="00096022">
      <w:pPr>
        <w:rPr>
          <w:rFonts w:ascii="Arial" w:hAnsi="Arial" w:cs="Arial"/>
          <w:b/>
          <w:szCs w:val="24"/>
        </w:rPr>
      </w:pPr>
    </w:p>
    <w:p w14:paraId="0C63DAA7" w14:textId="77777777" w:rsidR="00096022" w:rsidRPr="002730E0" w:rsidRDefault="00096022" w:rsidP="00096022">
      <w:pPr>
        <w:rPr>
          <w:rFonts w:ascii="Arial" w:hAnsi="Arial" w:cs="Arial"/>
          <w:b/>
          <w:szCs w:val="24"/>
        </w:rPr>
      </w:pPr>
      <w:r>
        <w:rPr>
          <w:rFonts w:ascii="Arial" w:hAnsi="Arial" w:cs="Arial"/>
          <w:b/>
          <w:szCs w:val="24"/>
        </w:rPr>
        <w:t>£26219 - £31047 per annum</w:t>
      </w:r>
    </w:p>
    <w:p w14:paraId="6DC7FD3A" w14:textId="77777777" w:rsidR="00096022" w:rsidRDefault="00096022" w:rsidP="00096022">
      <w:pPr>
        <w:rPr>
          <w:rFonts w:ascii="Arial" w:hAnsi="Arial" w:cs="Arial"/>
          <w:b/>
          <w:szCs w:val="24"/>
        </w:rPr>
      </w:pPr>
    </w:p>
    <w:p w14:paraId="2C4A7BA1" w14:textId="77777777" w:rsidR="00096022" w:rsidRPr="002730E0" w:rsidRDefault="00096022" w:rsidP="00096022">
      <w:pPr>
        <w:rPr>
          <w:rFonts w:ascii="Arial" w:hAnsi="Arial" w:cs="Arial"/>
          <w:b/>
          <w:szCs w:val="24"/>
        </w:rPr>
      </w:pPr>
      <w:r w:rsidRPr="002730E0">
        <w:rPr>
          <w:rFonts w:ascii="Arial" w:hAnsi="Arial" w:cs="Arial"/>
          <w:b/>
          <w:szCs w:val="24"/>
        </w:rPr>
        <w:t>Market Forces may apply and would allow for a salary up to £39,316 per annum</w:t>
      </w:r>
    </w:p>
    <w:p w14:paraId="40759625" w14:textId="77777777" w:rsidR="00096022" w:rsidRPr="002730E0" w:rsidRDefault="00096022" w:rsidP="00096022">
      <w:pPr>
        <w:rPr>
          <w:rFonts w:ascii="Arial" w:hAnsi="Arial" w:cs="Arial"/>
          <w:b/>
          <w:szCs w:val="24"/>
        </w:rPr>
      </w:pPr>
      <w:r w:rsidRPr="002730E0">
        <w:rPr>
          <w:rFonts w:ascii="Arial" w:hAnsi="Arial" w:cs="Arial"/>
          <w:b/>
          <w:bCs/>
          <w:szCs w:val="24"/>
        </w:rPr>
        <w:t>+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09A01628"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096022">
        <w:rPr>
          <w:rFonts w:ascii="Arial" w:hAnsi="Arial" w:cs="Arial"/>
          <w:b/>
          <w:bCs/>
          <w:sz w:val="22"/>
          <w:szCs w:val="22"/>
        </w:rPr>
        <w:t>26</w:t>
      </w:r>
      <w:r w:rsidR="00096022" w:rsidRPr="00096022">
        <w:rPr>
          <w:rFonts w:ascii="Arial" w:hAnsi="Arial" w:cs="Arial"/>
          <w:b/>
          <w:bCs/>
          <w:sz w:val="22"/>
          <w:szCs w:val="22"/>
          <w:vertAlign w:val="superscript"/>
        </w:rPr>
        <w:t>th</w:t>
      </w:r>
      <w:r w:rsidR="00096022">
        <w:rPr>
          <w:rFonts w:ascii="Arial" w:hAnsi="Arial" w:cs="Arial"/>
          <w:b/>
          <w:bCs/>
          <w:sz w:val="22"/>
          <w:szCs w:val="22"/>
        </w:rPr>
        <w:t xml:space="preserve"> March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8"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FC03386"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096022">
        <w:rPr>
          <w:rFonts w:ascii="Arial" w:hAnsi="Arial" w:cs="Arial"/>
          <w:b/>
          <w:sz w:val="22"/>
          <w:szCs w:val="22"/>
        </w:rPr>
        <w:t>15</w:t>
      </w:r>
      <w:r w:rsidR="00096022" w:rsidRPr="00096022">
        <w:rPr>
          <w:rFonts w:ascii="Arial" w:hAnsi="Arial" w:cs="Arial"/>
          <w:b/>
          <w:sz w:val="22"/>
          <w:szCs w:val="22"/>
          <w:vertAlign w:val="superscript"/>
        </w:rPr>
        <w:t>th</w:t>
      </w:r>
      <w:r w:rsidR="00096022">
        <w:rPr>
          <w:rFonts w:ascii="Arial" w:hAnsi="Arial" w:cs="Arial"/>
          <w:b/>
          <w:sz w:val="22"/>
          <w:szCs w:val="22"/>
        </w:rPr>
        <w:t xml:space="preserve"> April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References will normally be taken up for applicants selected for interview unless you specifically request that an approach not be made at that time.   In such cases, any offer of </w:t>
      </w:r>
      <w:r w:rsidRPr="00854F69">
        <w:rPr>
          <w:rFonts w:ascii="Arial" w:hAnsi="Arial"/>
          <w:sz w:val="22"/>
          <w:szCs w:val="22"/>
        </w:rPr>
        <w:lastRenderedPageBreak/>
        <w:t>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096022">
      <w:pPr>
        <w:spacing w:before="240"/>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10"/>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96022"/>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toncollege.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2A6D8-53C4-47A9-9487-2039B63E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1783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2024-03-07T15:29:00Z</dcterms:created>
  <dcterms:modified xsi:type="dcterms:W3CDTF">2024-03-07T15:29:00Z</dcterms:modified>
</cp:coreProperties>
</file>