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4319BB1"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9E42B4">
        <w:rPr>
          <w:rFonts w:ascii="Arial" w:hAnsi="Arial"/>
          <w:sz w:val="22"/>
          <w:szCs w:val="22"/>
        </w:rPr>
        <w:t>6</w:t>
      </w:r>
      <w:r w:rsidR="00F97173">
        <w:rPr>
          <w:rFonts w:ascii="Arial" w:hAnsi="Arial"/>
          <w:sz w:val="22"/>
          <w:szCs w:val="22"/>
        </w:rPr>
        <w:t>1-24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6AD7A9B" w14:textId="77777777" w:rsidR="009E42B4" w:rsidRDefault="009E42B4" w:rsidP="009E42B4">
      <w:pPr>
        <w:rPr>
          <w:rFonts w:ascii="Arial" w:hAnsi="Arial" w:cs="Arial"/>
          <w:b/>
          <w:szCs w:val="24"/>
        </w:rPr>
      </w:pPr>
      <w:r w:rsidRPr="00420D97">
        <w:rPr>
          <w:rFonts w:ascii="Arial" w:hAnsi="Arial" w:cs="Arial"/>
          <w:b/>
          <w:szCs w:val="24"/>
        </w:rPr>
        <w:t xml:space="preserve">Lecturer A: </w:t>
      </w:r>
      <w:r>
        <w:rPr>
          <w:rFonts w:ascii="Arial" w:hAnsi="Arial" w:cs="Arial"/>
          <w:b/>
          <w:szCs w:val="24"/>
        </w:rPr>
        <w:t>Electrical Installations</w:t>
      </w:r>
    </w:p>
    <w:p w14:paraId="7845919A" w14:textId="77777777" w:rsidR="009E42B4" w:rsidRDefault="009E42B4" w:rsidP="009E42B4">
      <w:pPr>
        <w:rPr>
          <w:rFonts w:ascii="Arial" w:hAnsi="Arial" w:cs="Arial"/>
          <w:b/>
          <w:szCs w:val="24"/>
        </w:rPr>
      </w:pPr>
      <w:r w:rsidRPr="00DD0A08">
        <w:rPr>
          <w:rFonts w:ascii="Arial" w:hAnsi="Arial" w:cs="Arial"/>
          <w:b/>
          <w:szCs w:val="24"/>
        </w:rPr>
        <w:t>37 Hours per week</w:t>
      </w:r>
    </w:p>
    <w:p w14:paraId="1FEFC68B" w14:textId="77777777" w:rsidR="009E42B4" w:rsidRDefault="009E42B4" w:rsidP="009E42B4">
      <w:pPr>
        <w:rPr>
          <w:rFonts w:ascii="Arial" w:hAnsi="Arial" w:cs="Arial"/>
          <w:b/>
          <w:szCs w:val="24"/>
        </w:rPr>
      </w:pPr>
      <w:r>
        <w:rPr>
          <w:rFonts w:ascii="Arial" w:hAnsi="Arial" w:cs="Arial"/>
          <w:b/>
          <w:szCs w:val="24"/>
        </w:rPr>
        <w:t>£24,504 – £29,016</w:t>
      </w:r>
    </w:p>
    <w:p w14:paraId="3B40E41F" w14:textId="516155D1" w:rsidR="00F97173" w:rsidRDefault="009E42B4" w:rsidP="00F97173">
      <w:pPr>
        <w:rPr>
          <w:rFonts w:ascii="Arial" w:hAnsi="Arial" w:cs="Arial"/>
          <w:b/>
          <w:szCs w:val="24"/>
        </w:rPr>
      </w:pPr>
      <w:r>
        <w:rPr>
          <w:rFonts w:ascii="Arial" w:hAnsi="Arial" w:cs="Arial"/>
          <w:b/>
          <w:szCs w:val="24"/>
        </w:rPr>
        <w:t>Ref: 061-24</w:t>
      </w:r>
    </w:p>
    <w:p w14:paraId="04C00C2F" w14:textId="77777777" w:rsidR="00F97173" w:rsidRPr="00854F69" w:rsidRDefault="00F97173" w:rsidP="002A1EE7">
      <w:pPr>
        <w:ind w:right="270"/>
        <w:jc w:val="both"/>
        <w:rPr>
          <w:rFonts w:ascii="Arial" w:hAnsi="Arial"/>
          <w:sz w:val="22"/>
          <w:szCs w:val="22"/>
        </w:rPr>
      </w:pPr>
    </w:p>
    <w:p w14:paraId="26D8BE58" w14:textId="17C582DF"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9E42B4">
        <w:rPr>
          <w:rFonts w:ascii="Arial" w:hAnsi="Arial" w:cs="Arial"/>
          <w:b/>
          <w:bCs/>
          <w:sz w:val="22"/>
          <w:szCs w:val="22"/>
        </w:rPr>
        <w:t>October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55FDBA1"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E42B4">
        <w:rPr>
          <w:rFonts w:ascii="Arial" w:hAnsi="Arial" w:cs="Arial"/>
          <w:b/>
          <w:sz w:val="22"/>
          <w:szCs w:val="22"/>
        </w:rPr>
        <w:t>16</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9E42B4">
        <w:rPr>
          <w:rFonts w:ascii="Arial" w:hAnsi="Arial" w:cs="Arial"/>
          <w:b/>
          <w:sz w:val="22"/>
          <w:szCs w:val="22"/>
        </w:rPr>
        <w:t>October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2B4"/>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65AB5"/>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2023-10-03T15:41:00Z</dcterms:created>
  <dcterms:modified xsi:type="dcterms:W3CDTF">2023-10-03T15:41:00Z</dcterms:modified>
</cp:coreProperties>
</file>